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2AF1" w14:textId="23EEC49F" w:rsidR="00FD7E44" w:rsidRPr="002C7658" w:rsidRDefault="00172B74" w:rsidP="00FD7E4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65073008"/>
      <w:r w:rsidRPr="002C7658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FD7E44" w:rsidRPr="002C7658">
        <w:rPr>
          <w:rFonts w:ascii="Arial" w:hAnsi="Arial" w:cs="Arial"/>
          <w:b/>
          <w:bCs/>
          <w:sz w:val="24"/>
          <w:szCs w:val="24"/>
          <w:u w:val="single"/>
        </w:rPr>
        <w:t>„Studieren mit einer (nicht-)sichtbaren Behinderung / chronischen Erkrankung. Allgemeine Informationen und Erfahrungsbericht</w:t>
      </w:r>
      <w:r w:rsidR="00577E7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D7E44" w:rsidRPr="002C7658">
        <w:rPr>
          <w:rFonts w:ascii="Arial" w:hAnsi="Arial" w:cs="Arial"/>
          <w:b/>
          <w:bCs/>
          <w:sz w:val="24"/>
          <w:szCs w:val="24"/>
          <w:u w:val="single"/>
        </w:rPr>
        <w:t>aus der Praxis.“</w:t>
      </w:r>
    </w:p>
    <w:p w14:paraId="4719E1C2" w14:textId="72EFDD78" w:rsidR="00794C06" w:rsidRPr="002C7658" w:rsidRDefault="00794C06" w:rsidP="00FD7E4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7658">
        <w:rPr>
          <w:rFonts w:ascii="Arial" w:hAnsi="Arial" w:cs="Arial"/>
          <w:b/>
          <w:bCs/>
          <w:sz w:val="24"/>
          <w:szCs w:val="24"/>
        </w:rPr>
        <w:t xml:space="preserve">Online-Info-Veranstaltung am </w:t>
      </w:r>
      <w:r w:rsidR="00F82C1C">
        <w:rPr>
          <w:rFonts w:ascii="Arial" w:hAnsi="Arial" w:cs="Arial"/>
          <w:b/>
          <w:bCs/>
          <w:sz w:val="24"/>
          <w:szCs w:val="24"/>
        </w:rPr>
        <w:t>02.12</w:t>
      </w:r>
      <w:r w:rsidR="00577E77">
        <w:rPr>
          <w:rFonts w:ascii="Arial" w:hAnsi="Arial" w:cs="Arial"/>
          <w:b/>
          <w:bCs/>
          <w:sz w:val="24"/>
          <w:szCs w:val="24"/>
        </w:rPr>
        <w:t>.2022</w:t>
      </w:r>
    </w:p>
    <w:p w14:paraId="46F6AC2A" w14:textId="77777777" w:rsidR="00794C06" w:rsidRPr="002C7658" w:rsidRDefault="00794C06" w:rsidP="00794C0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379530" w14:textId="77777777" w:rsidR="00794C06" w:rsidRPr="002C7658" w:rsidRDefault="00794C06" w:rsidP="00794C06">
      <w:pPr>
        <w:pStyle w:val="Listenabsatz"/>
        <w:numPr>
          <w:ilvl w:val="0"/>
          <w:numId w:val="10"/>
        </w:numPr>
        <w:spacing w:after="16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  <w:highlight w:val="yellow"/>
        </w:rPr>
        <w:t>Zu meiner Person</w:t>
      </w:r>
    </w:p>
    <w:p w14:paraId="6F630250" w14:textId="7DAD5F9F" w:rsidR="00794C06" w:rsidRPr="002C7658" w:rsidRDefault="00794C06" w:rsidP="00794C06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von Geburt an gehbehindert, Dipl.-Päd., Peer </w:t>
      </w:r>
      <w:proofErr w:type="spellStart"/>
      <w:r w:rsidRPr="002C7658">
        <w:rPr>
          <w:rFonts w:ascii="Arial" w:hAnsi="Arial" w:cs="Arial"/>
          <w:sz w:val="24"/>
          <w:szCs w:val="24"/>
        </w:rPr>
        <w:t>Counselorin</w:t>
      </w:r>
      <w:proofErr w:type="spellEnd"/>
      <w:r w:rsidRPr="002C7658">
        <w:rPr>
          <w:rFonts w:ascii="Arial" w:hAnsi="Arial" w:cs="Arial"/>
          <w:sz w:val="24"/>
          <w:szCs w:val="24"/>
        </w:rPr>
        <w:t xml:space="preserve"> (ISL), Systemische Beraterin (DGSF</w:t>
      </w:r>
      <w:r w:rsidR="00FD7E44" w:rsidRPr="002C7658">
        <w:rPr>
          <w:rFonts w:ascii="Arial" w:hAnsi="Arial" w:cs="Arial"/>
          <w:sz w:val="24"/>
          <w:szCs w:val="24"/>
        </w:rPr>
        <w:t>) und S</w:t>
      </w:r>
      <w:r w:rsidRPr="002C7658">
        <w:rPr>
          <w:rFonts w:ascii="Arial" w:hAnsi="Arial" w:cs="Arial"/>
          <w:sz w:val="24"/>
          <w:szCs w:val="24"/>
        </w:rPr>
        <w:t xml:space="preserve">ystemischen </w:t>
      </w:r>
      <w:r w:rsidR="00FD7E44" w:rsidRPr="002C7658">
        <w:rPr>
          <w:rFonts w:ascii="Arial" w:hAnsi="Arial" w:cs="Arial"/>
          <w:sz w:val="24"/>
          <w:szCs w:val="24"/>
        </w:rPr>
        <w:t>(Familien-)</w:t>
      </w:r>
      <w:r w:rsidRPr="002C7658">
        <w:rPr>
          <w:rFonts w:ascii="Arial" w:hAnsi="Arial" w:cs="Arial"/>
          <w:sz w:val="24"/>
          <w:szCs w:val="24"/>
        </w:rPr>
        <w:t>Therapeutin</w:t>
      </w:r>
      <w:r w:rsidR="00603444" w:rsidRPr="002C7658">
        <w:rPr>
          <w:rFonts w:ascii="Arial" w:hAnsi="Arial" w:cs="Arial"/>
          <w:sz w:val="24"/>
          <w:szCs w:val="24"/>
        </w:rPr>
        <w:t xml:space="preserve"> (DGSF)</w:t>
      </w:r>
      <w:r w:rsidR="00AF3341" w:rsidRPr="002C7658">
        <w:rPr>
          <w:rFonts w:ascii="Arial" w:hAnsi="Arial" w:cs="Arial"/>
          <w:sz w:val="24"/>
          <w:szCs w:val="24"/>
        </w:rPr>
        <w:t xml:space="preserve">; </w:t>
      </w:r>
      <w:r w:rsidR="00577E77">
        <w:rPr>
          <w:rFonts w:ascii="Arial" w:hAnsi="Arial" w:cs="Arial"/>
          <w:sz w:val="24"/>
          <w:szCs w:val="24"/>
        </w:rPr>
        <w:t xml:space="preserve">Systemische </w:t>
      </w:r>
      <w:proofErr w:type="spellStart"/>
      <w:r w:rsidR="00577E77">
        <w:rPr>
          <w:rFonts w:ascii="Arial" w:hAnsi="Arial" w:cs="Arial"/>
          <w:sz w:val="24"/>
          <w:szCs w:val="24"/>
        </w:rPr>
        <w:t>Traumatherapeutin</w:t>
      </w:r>
      <w:proofErr w:type="spellEnd"/>
      <w:r w:rsidR="00577E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77E77">
        <w:rPr>
          <w:rFonts w:ascii="Arial" w:hAnsi="Arial" w:cs="Arial"/>
          <w:sz w:val="24"/>
          <w:szCs w:val="24"/>
        </w:rPr>
        <w:t>sys-Tem</w:t>
      </w:r>
      <w:proofErr w:type="spellEnd"/>
      <w:r w:rsidR="00577E77">
        <w:rPr>
          <w:rFonts w:ascii="Arial" w:hAnsi="Arial" w:cs="Arial"/>
          <w:sz w:val="24"/>
          <w:szCs w:val="24"/>
        </w:rPr>
        <w:t xml:space="preserve"> Karlsruhe); </w:t>
      </w:r>
      <w:r w:rsidR="00AF3341" w:rsidRPr="002C7658">
        <w:rPr>
          <w:rFonts w:ascii="Arial" w:hAnsi="Arial" w:cs="Arial"/>
          <w:sz w:val="24"/>
          <w:szCs w:val="24"/>
        </w:rPr>
        <w:t xml:space="preserve">derzeit in Weiterbildung </w:t>
      </w:r>
      <w:r w:rsidR="00577E77">
        <w:rPr>
          <w:rFonts w:ascii="Arial" w:hAnsi="Arial" w:cs="Arial"/>
          <w:sz w:val="24"/>
          <w:szCs w:val="24"/>
        </w:rPr>
        <w:t>zur Gestalttherapeutin</w:t>
      </w:r>
    </w:p>
    <w:p w14:paraId="445CB9E4" w14:textId="77777777" w:rsidR="00794C06" w:rsidRPr="002C7658" w:rsidRDefault="00794C06" w:rsidP="00794C06">
      <w:pPr>
        <w:pStyle w:val="Listenabsatz"/>
        <w:numPr>
          <w:ilvl w:val="0"/>
          <w:numId w:val="2"/>
        </w:numPr>
        <w:spacing w:after="160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Studium (Universität Koblenz), </w:t>
      </w:r>
      <w:proofErr w:type="spellStart"/>
      <w:r w:rsidRPr="002C7658">
        <w:rPr>
          <w:rFonts w:ascii="Arial" w:hAnsi="Arial" w:cs="Arial"/>
          <w:sz w:val="24"/>
          <w:szCs w:val="24"/>
        </w:rPr>
        <w:t>kombabb</w:t>
      </w:r>
      <w:proofErr w:type="spellEnd"/>
      <w:r w:rsidRPr="002C7658">
        <w:rPr>
          <w:rFonts w:ascii="Arial" w:hAnsi="Arial" w:cs="Arial"/>
          <w:sz w:val="24"/>
          <w:szCs w:val="24"/>
        </w:rPr>
        <w:t>-Kompetenzzentrum NRW</w:t>
      </w:r>
    </w:p>
    <w:p w14:paraId="3454273C" w14:textId="77777777" w:rsidR="00794C06" w:rsidRPr="002C7658" w:rsidRDefault="00794C06" w:rsidP="00794C06">
      <w:pPr>
        <w:pStyle w:val="Listenabsatz"/>
        <w:numPr>
          <w:ilvl w:val="0"/>
          <w:numId w:val="10"/>
        </w:numPr>
        <w:spacing w:after="16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  <w:highlight w:val="yellow"/>
        </w:rPr>
        <w:t xml:space="preserve">Das </w:t>
      </w:r>
      <w:proofErr w:type="spellStart"/>
      <w:r w:rsidRPr="002C7658">
        <w:rPr>
          <w:rFonts w:ascii="Arial" w:hAnsi="Arial" w:cs="Arial"/>
          <w:b/>
          <w:sz w:val="24"/>
          <w:szCs w:val="24"/>
          <w:highlight w:val="yellow"/>
        </w:rPr>
        <w:t>kombabb</w:t>
      </w:r>
      <w:proofErr w:type="spellEnd"/>
      <w:r w:rsidRPr="002C7658">
        <w:rPr>
          <w:rFonts w:ascii="Arial" w:hAnsi="Arial" w:cs="Arial"/>
          <w:b/>
          <w:sz w:val="24"/>
          <w:szCs w:val="24"/>
          <w:highlight w:val="yellow"/>
        </w:rPr>
        <w:t>-Kompetenzzentrum Behinderung, Studium, Beruf NRW</w:t>
      </w:r>
    </w:p>
    <w:p w14:paraId="1B72069C" w14:textId="77777777" w:rsidR="00794C06" w:rsidRPr="002C7658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Beratungsstelle zum Thema „</w:t>
      </w:r>
      <w:r w:rsidRPr="002C7658">
        <w:rPr>
          <w:rFonts w:ascii="Arial" w:hAnsi="Arial" w:cs="Arial"/>
          <w:b/>
          <w:sz w:val="24"/>
          <w:szCs w:val="24"/>
        </w:rPr>
        <w:t>Studieren mit (nicht-)sichtbarer Behinderung / chronischer Erkrankung</w:t>
      </w:r>
      <w:r w:rsidRPr="002C7658">
        <w:rPr>
          <w:rFonts w:ascii="Arial" w:hAnsi="Arial" w:cs="Arial"/>
          <w:sz w:val="24"/>
          <w:szCs w:val="24"/>
        </w:rPr>
        <w:t>“; Begriff „nicht-sichtbar“ („Outen“)</w:t>
      </w:r>
    </w:p>
    <w:p w14:paraId="00745209" w14:textId="77777777" w:rsidR="00794C06" w:rsidRPr="002C7658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t>Name</w:t>
      </w:r>
      <w:r w:rsidRPr="002C7658">
        <w:rPr>
          <w:rFonts w:ascii="Arial" w:hAnsi="Arial" w:cs="Arial"/>
          <w:sz w:val="24"/>
          <w:szCs w:val="24"/>
        </w:rPr>
        <w:t xml:space="preserve">: </w:t>
      </w:r>
      <w:r w:rsidRPr="002C7658">
        <w:rPr>
          <w:rFonts w:ascii="Arial" w:hAnsi="Arial" w:cs="Arial"/>
          <w:b/>
          <w:sz w:val="24"/>
          <w:szCs w:val="24"/>
          <w:u w:val="single"/>
        </w:rPr>
        <w:t>Kom</w:t>
      </w:r>
      <w:r w:rsidRPr="002C7658">
        <w:rPr>
          <w:rFonts w:ascii="Arial" w:hAnsi="Arial" w:cs="Arial"/>
          <w:sz w:val="24"/>
          <w:szCs w:val="24"/>
        </w:rPr>
        <w:t xml:space="preserve">petenzzentrum </w:t>
      </w:r>
      <w:r w:rsidRPr="002C7658">
        <w:rPr>
          <w:rFonts w:ascii="Arial" w:hAnsi="Arial" w:cs="Arial"/>
          <w:b/>
          <w:sz w:val="24"/>
          <w:szCs w:val="24"/>
          <w:u w:val="single"/>
        </w:rPr>
        <w:t>B</w:t>
      </w:r>
      <w:r w:rsidRPr="002C7658">
        <w:rPr>
          <w:rFonts w:ascii="Arial" w:hAnsi="Arial" w:cs="Arial"/>
          <w:sz w:val="24"/>
          <w:szCs w:val="24"/>
        </w:rPr>
        <w:t xml:space="preserve">ehinderung, </w:t>
      </w:r>
      <w:r w:rsidRPr="002C7658">
        <w:rPr>
          <w:rFonts w:ascii="Arial" w:hAnsi="Arial" w:cs="Arial"/>
          <w:b/>
          <w:sz w:val="24"/>
          <w:szCs w:val="24"/>
          <w:u w:val="single"/>
        </w:rPr>
        <w:t>a</w:t>
      </w:r>
      <w:r w:rsidRPr="002C7658">
        <w:rPr>
          <w:rFonts w:ascii="Arial" w:hAnsi="Arial" w:cs="Arial"/>
          <w:sz w:val="24"/>
          <w:szCs w:val="24"/>
        </w:rPr>
        <w:t xml:space="preserve">kademische </w:t>
      </w:r>
      <w:r w:rsidRPr="002C7658">
        <w:rPr>
          <w:rFonts w:ascii="Arial" w:hAnsi="Arial" w:cs="Arial"/>
          <w:b/>
          <w:sz w:val="24"/>
          <w:szCs w:val="24"/>
          <w:u w:val="single"/>
        </w:rPr>
        <w:t>B</w:t>
      </w:r>
      <w:r w:rsidRPr="002C7658">
        <w:rPr>
          <w:rFonts w:ascii="Arial" w:hAnsi="Arial" w:cs="Arial"/>
          <w:sz w:val="24"/>
          <w:szCs w:val="24"/>
        </w:rPr>
        <w:t xml:space="preserve">ildung, </w:t>
      </w:r>
      <w:r w:rsidRPr="002C7658">
        <w:rPr>
          <w:rFonts w:ascii="Arial" w:hAnsi="Arial" w:cs="Arial"/>
          <w:b/>
          <w:sz w:val="24"/>
          <w:szCs w:val="24"/>
          <w:u w:val="single"/>
        </w:rPr>
        <w:t>B</w:t>
      </w:r>
      <w:r w:rsidRPr="002C7658">
        <w:rPr>
          <w:rFonts w:ascii="Arial" w:hAnsi="Arial" w:cs="Arial"/>
          <w:sz w:val="24"/>
          <w:szCs w:val="24"/>
        </w:rPr>
        <w:t>eruf</w:t>
      </w:r>
    </w:p>
    <w:p w14:paraId="097BE210" w14:textId="77777777" w:rsidR="00794C06" w:rsidRPr="002C7658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t>Schwerpunkt</w:t>
      </w:r>
      <w:r w:rsidRPr="002C7658">
        <w:rPr>
          <w:rFonts w:ascii="Arial" w:hAnsi="Arial" w:cs="Arial"/>
          <w:sz w:val="24"/>
          <w:szCs w:val="24"/>
        </w:rPr>
        <w:t>: Übergang Schule – Studium; für ganz NRW zuständig</w:t>
      </w:r>
    </w:p>
    <w:p w14:paraId="709C3B87" w14:textId="77777777" w:rsidR="00794C06" w:rsidRPr="002C7658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Orientierung an der Selbstbestimmung und den Kompetenzen von Menschen mit Behinderung / chronischer Erkrankung</w:t>
      </w:r>
    </w:p>
    <w:p w14:paraId="34A4ACD5" w14:textId="77777777" w:rsidR="00794C06" w:rsidRPr="002C7658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2C7658">
        <w:rPr>
          <w:rFonts w:ascii="Arial" w:hAnsi="Arial" w:cs="Arial"/>
          <w:b/>
          <w:bCs/>
          <w:sz w:val="24"/>
          <w:szCs w:val="24"/>
          <w:u w:val="single"/>
        </w:rPr>
        <w:t>Arbeitsbereiche</w:t>
      </w:r>
      <w:r w:rsidRPr="002C7658">
        <w:rPr>
          <w:rFonts w:ascii="Arial" w:hAnsi="Arial" w:cs="Arial"/>
          <w:sz w:val="24"/>
          <w:szCs w:val="24"/>
          <w:u w:val="single"/>
        </w:rPr>
        <w:t>:</w:t>
      </w:r>
    </w:p>
    <w:p w14:paraId="2C873023" w14:textId="77777777" w:rsidR="00794C06" w:rsidRPr="002C7658" w:rsidRDefault="00794C06" w:rsidP="00794C06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persönliche Beratung nach dem Prinzip des Peer </w:t>
      </w:r>
      <w:proofErr w:type="spellStart"/>
      <w:r w:rsidRPr="002C7658">
        <w:rPr>
          <w:rFonts w:ascii="Arial" w:hAnsi="Arial" w:cs="Arial"/>
          <w:sz w:val="24"/>
          <w:szCs w:val="24"/>
        </w:rPr>
        <w:t>Counseling</w:t>
      </w:r>
      <w:proofErr w:type="spellEnd"/>
    </w:p>
    <w:p w14:paraId="594E7080" w14:textId="77777777" w:rsidR="00794C06" w:rsidRPr="002C7658" w:rsidRDefault="00794C06" w:rsidP="00794C06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Informationsveranstaltungen</w:t>
      </w:r>
    </w:p>
    <w:p w14:paraId="313ECAC6" w14:textId="77777777" w:rsidR="00794C06" w:rsidRPr="002C7658" w:rsidRDefault="00794C06" w:rsidP="00794C06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C7658">
        <w:rPr>
          <w:rFonts w:ascii="Arial" w:hAnsi="Arial" w:cs="Arial"/>
          <w:sz w:val="24"/>
          <w:szCs w:val="24"/>
        </w:rPr>
        <w:t>kombabb</w:t>
      </w:r>
      <w:proofErr w:type="spellEnd"/>
      <w:r w:rsidRPr="002C7658">
        <w:rPr>
          <w:rFonts w:ascii="Arial" w:hAnsi="Arial" w:cs="Arial"/>
          <w:sz w:val="24"/>
          <w:szCs w:val="24"/>
        </w:rPr>
        <w:t>-Internetportal-NRW (</w:t>
      </w:r>
      <w:hyperlink r:id="rId7" w:history="1">
        <w:r w:rsidRPr="002C7658">
          <w:rPr>
            <w:rStyle w:val="Hyperlink"/>
            <w:rFonts w:ascii="Arial" w:hAnsi="Arial" w:cs="Arial"/>
            <w:sz w:val="24"/>
            <w:szCs w:val="24"/>
          </w:rPr>
          <w:t>www.kombabb-internetportal-nrw.de</w:t>
        </w:r>
      </w:hyperlink>
      <w:r w:rsidRPr="002C765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</w:t>
      </w:r>
    </w:p>
    <w:p w14:paraId="50F5D376" w14:textId="77777777" w:rsidR="00794C06" w:rsidRPr="002C7658" w:rsidRDefault="00794C06" w:rsidP="00794C06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Öffentlichkeitsarbeit</w:t>
      </w:r>
    </w:p>
    <w:p w14:paraId="01BE454A" w14:textId="77777777" w:rsidR="00794C06" w:rsidRPr="002C7658" w:rsidRDefault="00794C06" w:rsidP="00794C06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Kooperation, Vernetzung</w:t>
      </w:r>
    </w:p>
    <w:p w14:paraId="7B74DF2D" w14:textId="77777777" w:rsidR="00794C06" w:rsidRPr="002C7658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t>Träger</w:t>
      </w:r>
      <w:r w:rsidRPr="002C7658">
        <w:rPr>
          <w:rFonts w:ascii="Arial" w:hAnsi="Arial" w:cs="Arial"/>
          <w:sz w:val="24"/>
          <w:szCs w:val="24"/>
        </w:rPr>
        <w:t xml:space="preserve">: </w:t>
      </w:r>
      <w:r w:rsidRPr="002C7658">
        <w:rPr>
          <w:rFonts w:ascii="Arial" w:hAnsi="Arial" w:cs="Arial"/>
          <w:bCs/>
          <w:sz w:val="24"/>
          <w:szCs w:val="24"/>
        </w:rPr>
        <w:t>Kom</w:t>
      </w:r>
      <w:r w:rsidRPr="002C7658">
        <w:rPr>
          <w:rFonts w:ascii="Arial" w:hAnsi="Arial" w:cs="Arial"/>
          <w:sz w:val="24"/>
          <w:szCs w:val="24"/>
        </w:rPr>
        <w:t xml:space="preserve">petenzzentrum </w:t>
      </w:r>
      <w:r w:rsidRPr="002C7658">
        <w:rPr>
          <w:rFonts w:ascii="Arial" w:hAnsi="Arial" w:cs="Arial"/>
          <w:bCs/>
          <w:sz w:val="24"/>
          <w:szCs w:val="24"/>
        </w:rPr>
        <w:t>B</w:t>
      </w:r>
      <w:r w:rsidRPr="002C7658">
        <w:rPr>
          <w:rFonts w:ascii="Arial" w:hAnsi="Arial" w:cs="Arial"/>
          <w:sz w:val="24"/>
          <w:szCs w:val="24"/>
        </w:rPr>
        <w:t xml:space="preserve">ehinderung, </w:t>
      </w:r>
      <w:r w:rsidRPr="002C7658">
        <w:rPr>
          <w:rFonts w:ascii="Arial" w:hAnsi="Arial" w:cs="Arial"/>
          <w:bCs/>
          <w:sz w:val="24"/>
          <w:szCs w:val="24"/>
        </w:rPr>
        <w:t>a</w:t>
      </w:r>
      <w:r w:rsidRPr="002C7658">
        <w:rPr>
          <w:rFonts w:ascii="Arial" w:hAnsi="Arial" w:cs="Arial"/>
          <w:sz w:val="24"/>
          <w:szCs w:val="24"/>
        </w:rPr>
        <w:t xml:space="preserve">kademische </w:t>
      </w:r>
      <w:r w:rsidRPr="002C7658">
        <w:rPr>
          <w:rFonts w:ascii="Arial" w:hAnsi="Arial" w:cs="Arial"/>
          <w:bCs/>
          <w:sz w:val="24"/>
          <w:szCs w:val="24"/>
        </w:rPr>
        <w:t>B</w:t>
      </w:r>
      <w:r w:rsidRPr="002C7658">
        <w:rPr>
          <w:rFonts w:ascii="Arial" w:hAnsi="Arial" w:cs="Arial"/>
          <w:sz w:val="24"/>
          <w:szCs w:val="24"/>
        </w:rPr>
        <w:t xml:space="preserve">ildung, </w:t>
      </w:r>
      <w:r w:rsidRPr="002C7658">
        <w:rPr>
          <w:rFonts w:ascii="Arial" w:hAnsi="Arial" w:cs="Arial"/>
          <w:bCs/>
          <w:sz w:val="24"/>
          <w:szCs w:val="24"/>
        </w:rPr>
        <w:t>B</w:t>
      </w:r>
      <w:r w:rsidRPr="002C7658">
        <w:rPr>
          <w:rFonts w:ascii="Arial" w:hAnsi="Arial" w:cs="Arial"/>
          <w:sz w:val="24"/>
          <w:szCs w:val="24"/>
        </w:rPr>
        <w:t>eruf (</w:t>
      </w:r>
      <w:proofErr w:type="spellStart"/>
      <w:r w:rsidRPr="002C7658">
        <w:rPr>
          <w:rFonts w:ascii="Arial" w:hAnsi="Arial" w:cs="Arial"/>
          <w:sz w:val="24"/>
          <w:szCs w:val="24"/>
        </w:rPr>
        <w:t>kombabb</w:t>
      </w:r>
      <w:proofErr w:type="spellEnd"/>
      <w:r w:rsidRPr="002C7658">
        <w:rPr>
          <w:rFonts w:ascii="Arial" w:hAnsi="Arial" w:cs="Arial"/>
          <w:sz w:val="24"/>
          <w:szCs w:val="24"/>
        </w:rPr>
        <w:t>) e.V.</w:t>
      </w:r>
    </w:p>
    <w:p w14:paraId="4DA2C380" w14:textId="77777777" w:rsidR="00794C06" w:rsidRPr="002C7658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seit 2008; Sitz in Bonn; drei Mitarbeiterinnen (zwei Dipl.-Päd., eine VWL / BWL)</w:t>
      </w:r>
    </w:p>
    <w:p w14:paraId="7832E388" w14:textId="77777777" w:rsidR="00794C06" w:rsidRPr="002C7658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t>Förderung:</w:t>
      </w:r>
      <w:r w:rsidRPr="002C7658">
        <w:rPr>
          <w:rFonts w:ascii="Arial" w:hAnsi="Arial" w:cs="Arial"/>
          <w:sz w:val="24"/>
          <w:szCs w:val="24"/>
        </w:rPr>
        <w:t xml:space="preserve"> durch MAGS; Initiative „Eine Gesellschaft für alle – NRW inklusiv“</w:t>
      </w:r>
      <w:r w:rsidRPr="002C7658">
        <w:rPr>
          <w:rFonts w:ascii="Arial" w:hAnsi="Arial" w:cs="Arial"/>
          <w:sz w:val="24"/>
          <w:szCs w:val="24"/>
        </w:rPr>
        <w:tab/>
      </w:r>
    </w:p>
    <w:p w14:paraId="3F1F2CFB" w14:textId="4B46DC15" w:rsidR="00794C06" w:rsidRPr="002C7658" w:rsidRDefault="00794C06" w:rsidP="00794C06">
      <w:pPr>
        <w:pStyle w:val="Listenabsatz"/>
        <w:numPr>
          <w:ilvl w:val="0"/>
          <w:numId w:val="2"/>
        </w:numPr>
        <w:spacing w:after="160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t>Aktuelle Projektlaufzeit:</w:t>
      </w:r>
      <w:r w:rsidRPr="002C7658">
        <w:rPr>
          <w:rFonts w:ascii="Arial" w:hAnsi="Arial" w:cs="Arial"/>
          <w:sz w:val="24"/>
          <w:szCs w:val="24"/>
        </w:rPr>
        <w:t xml:space="preserve"> 01.07.2019 bis 30.06.2022 (Schwerpunkt: „Studieren mit ASS“)</w:t>
      </w:r>
    </w:p>
    <w:p w14:paraId="38F94D36" w14:textId="77777777" w:rsidR="00794C06" w:rsidRPr="002C7658" w:rsidRDefault="00794C06" w:rsidP="00794C06">
      <w:pPr>
        <w:pStyle w:val="Listenabsatz"/>
        <w:numPr>
          <w:ilvl w:val="0"/>
          <w:numId w:val="10"/>
        </w:numPr>
        <w:spacing w:after="16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  <w:highlight w:val="yellow"/>
        </w:rPr>
        <w:t>Ergebnisse aus aktuellen Studien</w:t>
      </w:r>
    </w:p>
    <w:p w14:paraId="4F13DB65" w14:textId="77777777" w:rsidR="00794C06" w:rsidRPr="002C7658" w:rsidRDefault="00794C06" w:rsidP="00794C06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21. Sozialerhebung des Deutschen Studentenwerks (DSW) 2017, </w:t>
      </w:r>
      <w:hyperlink r:id="rId8" w:history="1">
        <w:r w:rsidRPr="002C7658">
          <w:rPr>
            <w:rStyle w:val="Hyperlink"/>
            <w:rFonts w:ascii="Arial" w:hAnsi="Arial" w:cs="Arial"/>
            <w:sz w:val="24"/>
            <w:szCs w:val="24"/>
          </w:rPr>
          <w:t>https://www.studentenwerke.de/de/content/sozialerhebung-des-deutschen-studentenwerks</w:t>
        </w:r>
      </w:hyperlink>
    </w:p>
    <w:p w14:paraId="4191DFB7" w14:textId="763EC67F" w:rsidR="00794C06" w:rsidRPr="002C7658" w:rsidRDefault="00794C06" w:rsidP="00794C06">
      <w:pPr>
        <w:pStyle w:val="Listenabsatz"/>
        <w:numPr>
          <w:ilvl w:val="0"/>
          <w:numId w:val="8"/>
        </w:numPr>
        <w:spacing w:after="0"/>
        <w:rPr>
          <w:rStyle w:val="Hyperlink"/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Sondererhebung des DSW (2016) zur Situation von Studierenden mit Behinderung / chronischer Krankheit „beeinträchtigt studieren 2“ („Best2-Umfrage“), </w:t>
      </w:r>
      <w:hyperlink r:id="rId9" w:history="1">
        <w:r w:rsidRPr="002C7658">
          <w:rPr>
            <w:rStyle w:val="Hyperlink"/>
            <w:rFonts w:ascii="Arial" w:hAnsi="Arial" w:cs="Arial"/>
            <w:sz w:val="24"/>
            <w:szCs w:val="24"/>
          </w:rPr>
          <w:t>https://www.studentenwerke.de/de/content/best2-beeintr%C3%A4chtigt-studieren</w:t>
        </w:r>
      </w:hyperlink>
    </w:p>
    <w:p w14:paraId="14403F22" w14:textId="77777777" w:rsidR="00794C06" w:rsidRPr="002C7658" w:rsidRDefault="00794C06" w:rsidP="00794C06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  <w:u w:val="single"/>
        </w:rPr>
        <w:lastRenderedPageBreak/>
        <w:t>Ergebnisse</w:t>
      </w:r>
      <w:r w:rsidRPr="002C7658">
        <w:rPr>
          <w:rFonts w:ascii="Arial" w:hAnsi="Arial" w:cs="Arial"/>
          <w:sz w:val="24"/>
          <w:szCs w:val="24"/>
        </w:rPr>
        <w:t xml:space="preserve"> (Auswahl):</w:t>
      </w:r>
    </w:p>
    <w:p w14:paraId="7FC2B20C" w14:textId="77777777" w:rsidR="00794C06" w:rsidRPr="002C7658" w:rsidRDefault="00794C06" w:rsidP="00794C06">
      <w:pPr>
        <w:pStyle w:val="Listenabsatz"/>
        <w:numPr>
          <w:ilvl w:val="1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11 % aller Studierenden haben eine Behinderung / chronische Erkrankung</w:t>
      </w:r>
    </w:p>
    <w:p w14:paraId="6B356720" w14:textId="77777777" w:rsidR="00794C06" w:rsidRPr="002C7658" w:rsidRDefault="00794C06" w:rsidP="00794C06">
      <w:pPr>
        <w:pStyle w:val="Listenabsatz"/>
        <w:numPr>
          <w:ilvl w:val="1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bei lediglich 4 % ist die Behinderung / chronische Erkrankung offensichtlich </w:t>
      </w:r>
    </w:p>
    <w:p w14:paraId="7AC21EB2" w14:textId="77777777" w:rsidR="00794C06" w:rsidRPr="002C7658" w:rsidRDefault="00794C06" w:rsidP="00794C06">
      <w:pPr>
        <w:pStyle w:val="Listenabsatz"/>
        <w:numPr>
          <w:ilvl w:val="1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53 % psychische Beeinträchtigungen; 20 % chronisch-somatische Erkrankungen</w:t>
      </w:r>
    </w:p>
    <w:p w14:paraId="04209E69" w14:textId="2A0D6B28" w:rsidR="00794C06" w:rsidRPr="002C7658" w:rsidRDefault="00794C06" w:rsidP="00794C06">
      <w:pPr>
        <w:pStyle w:val="Listenabsatz"/>
        <w:numPr>
          <w:ilvl w:val="1"/>
          <w:numId w:val="8"/>
        </w:numPr>
        <w:spacing w:after="160"/>
        <w:ind w:left="1786" w:hanging="357"/>
        <w:contextualSpacing w:val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10% Bewegungs- und Sinnesbeeinträchtigungen, für 4% Legasthenie und andere Teilleistungsstörungen</w:t>
      </w:r>
    </w:p>
    <w:p w14:paraId="7269CC7A" w14:textId="77777777" w:rsidR="00794C06" w:rsidRPr="002C7658" w:rsidRDefault="00794C06" w:rsidP="00794C06">
      <w:pPr>
        <w:spacing w:after="160"/>
        <w:rPr>
          <w:rFonts w:ascii="Arial" w:hAnsi="Arial" w:cs="Arial"/>
          <w:b/>
          <w:bCs/>
          <w:sz w:val="24"/>
          <w:szCs w:val="24"/>
        </w:rPr>
      </w:pPr>
      <w:r w:rsidRPr="002C7658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2C7658">
        <w:rPr>
          <w:rFonts w:ascii="Arial" w:hAnsi="Arial" w:cs="Arial"/>
          <w:b/>
          <w:bCs/>
          <w:sz w:val="24"/>
          <w:szCs w:val="24"/>
          <w:highlight w:val="yellow"/>
        </w:rPr>
        <w:t>Wichtige Aspekte zum Studium mit Behinderung / chronischer Erkrankung</w:t>
      </w:r>
    </w:p>
    <w:p w14:paraId="5FD65636" w14:textId="77777777" w:rsidR="00794C06" w:rsidRPr="002C7658" w:rsidRDefault="00794C06" w:rsidP="00794C06">
      <w:pPr>
        <w:spacing w:after="160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2C7658">
        <w:rPr>
          <w:rFonts w:ascii="Arial" w:hAnsi="Arial" w:cs="Arial"/>
          <w:b/>
          <w:sz w:val="24"/>
          <w:szCs w:val="24"/>
          <w:u w:val="single"/>
        </w:rPr>
        <w:t>Berufs- und Studienwahl</w:t>
      </w:r>
    </w:p>
    <w:p w14:paraId="3CB6330E" w14:textId="77777777" w:rsidR="00794C06" w:rsidRPr="002C7658" w:rsidRDefault="00794C06" w:rsidP="00794C06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1. Schritt: Berufswunsch =&gt; 2. Schritt: Frage nach der Realisierung</w:t>
      </w:r>
    </w:p>
    <w:p w14:paraId="34D166F8" w14:textId="77777777" w:rsidR="00794C06" w:rsidRPr="002C7658" w:rsidRDefault="00794C06" w:rsidP="00794C06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Hochschule und Studienort =&gt; Bedingungen vor Ort recherchieren</w:t>
      </w:r>
    </w:p>
    <w:p w14:paraId="60680B7D" w14:textId="77777777" w:rsidR="00794C06" w:rsidRPr="002C7658" w:rsidRDefault="00794C06" w:rsidP="00794C06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Bewerbungsverfahren: direkt an der Hochschule / über das Dialogorientierte Serviceverfahren (</w:t>
      </w:r>
      <w:proofErr w:type="spellStart"/>
      <w:r w:rsidRPr="002C7658">
        <w:rPr>
          <w:rFonts w:ascii="Arial" w:hAnsi="Arial" w:cs="Arial"/>
          <w:sz w:val="24"/>
          <w:szCs w:val="24"/>
        </w:rPr>
        <w:t>DoSV</w:t>
      </w:r>
      <w:proofErr w:type="spellEnd"/>
      <w:r w:rsidRPr="002C7658">
        <w:rPr>
          <w:rFonts w:ascii="Arial" w:hAnsi="Arial" w:cs="Arial"/>
          <w:sz w:val="24"/>
          <w:szCs w:val="24"/>
        </w:rPr>
        <w:t xml:space="preserve">; Hochschulstart.de) für Studiengänge mit örtlicher Zulassungsbeschränkung / Zentrales Verfahren (ZV) über Hochschulstart.de für die Studienplatzvergabe der bundesweit zulassungsbeschränkten Studiengänge (Human-, Tier-, Zahnmedizin und Pharmazie) </w:t>
      </w:r>
    </w:p>
    <w:p w14:paraId="2E6D4841" w14:textId="485B82F6" w:rsidR="00794C06" w:rsidRPr="002C7658" w:rsidRDefault="00794C06" w:rsidP="00794C06">
      <w:pPr>
        <w:pStyle w:val="Listenabsatz"/>
        <w:numPr>
          <w:ilvl w:val="0"/>
          <w:numId w:val="6"/>
        </w:numPr>
        <w:spacing w:after="160"/>
        <w:ind w:left="1066" w:hanging="357"/>
        <w:contextualSpacing w:val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Bei den bundesweit zulassungsbeschränkten Studiengängen fällt ab dem WS 21 / 22 die Wartezeitquote weg (Übergangsphase); Einführung der Eignungsquote (seit Sommersemester 2020) für Human-, Tier- und Zahnmedizin</w:t>
      </w:r>
    </w:p>
    <w:p w14:paraId="5D7181ED" w14:textId="77777777" w:rsidR="00794C06" w:rsidRPr="002C7658" w:rsidRDefault="00794C06" w:rsidP="00794C06">
      <w:pPr>
        <w:spacing w:after="160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2C7658">
        <w:rPr>
          <w:rFonts w:ascii="Arial" w:hAnsi="Arial" w:cs="Arial"/>
          <w:b/>
          <w:sz w:val="24"/>
          <w:szCs w:val="24"/>
          <w:u w:val="single"/>
        </w:rPr>
        <w:t>Nachteilsausgleichsregelungen rund ums Studium</w:t>
      </w:r>
    </w:p>
    <w:p w14:paraId="66925BD4" w14:textId="77777777" w:rsidR="00794C06" w:rsidRPr="002C7658" w:rsidRDefault="00794C06" w:rsidP="00794C06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t>Begriff</w:t>
      </w:r>
      <w:r w:rsidRPr="002C7658">
        <w:rPr>
          <w:rFonts w:ascii="Arial" w:hAnsi="Arial" w:cs="Arial"/>
          <w:sz w:val="24"/>
          <w:szCs w:val="24"/>
        </w:rPr>
        <w:t>: Ein Nachteilsausgleich ist keine „Extrawurst“ und kein Vorteil, sondern das Instrument zur Herstellung von Chancengleichheit</w:t>
      </w:r>
    </w:p>
    <w:p w14:paraId="17D9C217" w14:textId="77777777" w:rsidR="00794C06" w:rsidRPr="002C7658" w:rsidRDefault="00794C06" w:rsidP="00794C06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b/>
          <w:bCs/>
          <w:sz w:val="24"/>
          <w:szCs w:val="24"/>
        </w:rPr>
        <w:t xml:space="preserve">Nachteilsausgleichsregelungen bei </w:t>
      </w:r>
      <w:r w:rsidRPr="002C7658">
        <w:rPr>
          <w:rFonts w:ascii="Arial" w:hAnsi="Arial" w:cs="Arial"/>
          <w:b/>
          <w:sz w:val="24"/>
          <w:szCs w:val="24"/>
        </w:rPr>
        <w:t>Bewerbung und Zulassung:</w:t>
      </w:r>
    </w:p>
    <w:p w14:paraId="17F79951" w14:textId="77777777" w:rsidR="00794C06" w:rsidRPr="002C7658" w:rsidRDefault="00794C06" w:rsidP="00794C06">
      <w:pPr>
        <w:pStyle w:val="Listenabsatz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Sonderanträge: Härtefallantrag / Antrag auf Verbesserung der Abitur-Durchschnittsnote / Antrag auf Verbesserung der Wartezeit (</w:t>
      </w:r>
      <w:r w:rsidRPr="002C7658">
        <w:rPr>
          <w:rFonts w:ascii="Arial" w:hAnsi="Arial" w:cs="Arial"/>
          <w:sz w:val="24"/>
          <w:szCs w:val="24"/>
        </w:rPr>
        <w:sym w:font="Wingdings" w:char="F0E0"/>
      </w:r>
      <w:r w:rsidRPr="002C7658">
        <w:rPr>
          <w:rFonts w:ascii="Arial" w:hAnsi="Arial" w:cs="Arial"/>
          <w:sz w:val="24"/>
          <w:szCs w:val="24"/>
        </w:rPr>
        <w:t xml:space="preserve"> ab WS 21 / 22 nicht mehr gültig für die Studiengänge Human-, Tier- oder Zahnmedizin; Pharmazie ab sofort)</w:t>
      </w:r>
    </w:p>
    <w:p w14:paraId="10C16B4E" w14:textId="77777777" w:rsidR="00794C06" w:rsidRPr="002C7658" w:rsidRDefault="00794C06" w:rsidP="00794C06">
      <w:pPr>
        <w:pStyle w:val="Listenabsatz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t>Zuständigkeit</w:t>
      </w:r>
      <w:r w:rsidRPr="002C7658">
        <w:rPr>
          <w:rFonts w:ascii="Arial" w:hAnsi="Arial" w:cs="Arial"/>
          <w:sz w:val="24"/>
          <w:szCs w:val="24"/>
        </w:rPr>
        <w:t>: Hochschulen bzw. Hochschulstart.de (</w:t>
      </w:r>
      <w:hyperlink r:id="rId10" w:history="1">
        <w:r w:rsidRPr="002C7658">
          <w:rPr>
            <w:rStyle w:val="Hyperlink"/>
            <w:rFonts w:ascii="Arial" w:hAnsi="Arial" w:cs="Arial"/>
            <w:sz w:val="24"/>
            <w:szCs w:val="24"/>
          </w:rPr>
          <w:t>http://www.hochschulstart.de/</w:t>
        </w:r>
      </w:hyperlink>
      <w:r w:rsidRPr="002C7658">
        <w:rPr>
          <w:rFonts w:ascii="Arial" w:hAnsi="Arial" w:cs="Arial"/>
          <w:sz w:val="24"/>
          <w:szCs w:val="24"/>
        </w:rPr>
        <w:t xml:space="preserve">) </w:t>
      </w:r>
    </w:p>
    <w:p w14:paraId="673E4F9F" w14:textId="77777777" w:rsidR="00794C06" w:rsidRPr="002C7658" w:rsidRDefault="00794C06" w:rsidP="00794C06">
      <w:pPr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t xml:space="preserve">Nachteilsausgleichsregelungen im Studium durch die Hochschule, </w:t>
      </w:r>
      <w:r w:rsidRPr="002C7658">
        <w:rPr>
          <w:rFonts w:ascii="Arial" w:hAnsi="Arial" w:cs="Arial"/>
          <w:b/>
          <w:sz w:val="24"/>
          <w:szCs w:val="24"/>
          <w:u w:val="single"/>
        </w:rPr>
        <w:t>Beispiele</w:t>
      </w:r>
      <w:r w:rsidRPr="002C7658">
        <w:rPr>
          <w:rFonts w:ascii="Arial" w:hAnsi="Arial" w:cs="Arial"/>
          <w:b/>
          <w:sz w:val="24"/>
          <w:szCs w:val="24"/>
        </w:rPr>
        <w:t>:</w:t>
      </w:r>
    </w:p>
    <w:p w14:paraId="5C81811E" w14:textId="77777777" w:rsidR="00794C06" w:rsidRPr="002C7658" w:rsidRDefault="00794C06" w:rsidP="00794C06">
      <w:pPr>
        <w:pStyle w:val="Listenabsatz"/>
        <w:numPr>
          <w:ilvl w:val="0"/>
          <w:numId w:val="20"/>
        </w:numPr>
        <w:spacing w:after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bei Prüfungen</w:t>
      </w:r>
    </w:p>
    <w:p w14:paraId="6F434D7D" w14:textId="77777777" w:rsidR="00794C06" w:rsidRPr="002C7658" w:rsidRDefault="00794C06" w:rsidP="00794C06">
      <w:pPr>
        <w:pStyle w:val="Listenabsatz"/>
        <w:numPr>
          <w:ilvl w:val="0"/>
          <w:numId w:val="20"/>
        </w:numPr>
        <w:spacing w:after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Zeitverlängerung bei Klausuren, „Entzerrung des Studiums“</w:t>
      </w:r>
    </w:p>
    <w:p w14:paraId="04009C57" w14:textId="77777777" w:rsidR="00794C06" w:rsidRPr="002C7658" w:rsidRDefault="00794C06" w:rsidP="00794C06">
      <w:pPr>
        <w:pStyle w:val="Listenabsatz"/>
        <w:numPr>
          <w:ilvl w:val="0"/>
          <w:numId w:val="20"/>
        </w:numPr>
        <w:spacing w:after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  <w:u w:val="single"/>
        </w:rPr>
        <w:t>wichtig</w:t>
      </w:r>
      <w:r w:rsidRPr="002C7658">
        <w:rPr>
          <w:rFonts w:ascii="Arial" w:hAnsi="Arial" w:cs="Arial"/>
          <w:sz w:val="24"/>
          <w:szCs w:val="24"/>
          <w:u w:val="single"/>
        </w:rPr>
        <w:t>:</w:t>
      </w:r>
      <w:r w:rsidRPr="002C7658">
        <w:rPr>
          <w:rFonts w:ascii="Arial" w:hAnsi="Arial" w:cs="Arial"/>
          <w:sz w:val="24"/>
          <w:szCs w:val="24"/>
        </w:rPr>
        <w:t xml:space="preserve"> Zielgleichheit; individuell und situationsbezogen, keine „Kataloge“</w:t>
      </w:r>
    </w:p>
    <w:p w14:paraId="267A66AF" w14:textId="77777777" w:rsidR="00794C06" w:rsidRPr="002C7658" w:rsidRDefault="00794C06" w:rsidP="00794C06">
      <w:pPr>
        <w:pStyle w:val="Listenabsatz"/>
        <w:numPr>
          <w:ilvl w:val="0"/>
          <w:numId w:val="20"/>
        </w:numPr>
        <w:spacing w:after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t>Zuständigkeit</w:t>
      </w:r>
      <w:r w:rsidRPr="002C7658">
        <w:rPr>
          <w:rFonts w:ascii="Arial" w:hAnsi="Arial" w:cs="Arial"/>
          <w:sz w:val="24"/>
          <w:szCs w:val="24"/>
        </w:rPr>
        <w:t>: Dozent*innen bzw. der Prüfungsausschuss des Fachbereichs</w:t>
      </w:r>
    </w:p>
    <w:p w14:paraId="40C22070" w14:textId="77777777" w:rsidR="00794C06" w:rsidRPr="002C7658" w:rsidRDefault="00794C06" w:rsidP="00794C06">
      <w:pPr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726352DC" w14:textId="77777777" w:rsidR="00794C06" w:rsidRPr="002C7658" w:rsidRDefault="00794C06" w:rsidP="00794C06">
      <w:pPr>
        <w:pStyle w:val="Listenabsatz"/>
        <w:numPr>
          <w:ilvl w:val="0"/>
          <w:numId w:val="4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lastRenderedPageBreak/>
        <w:t>Leistungen zur Teilhabe an Bildung, gemäß § 112 SGB IX-neu (definiert als: „Hilfen zur schulischen oder hochschulischen Ausbildung oder Weiterbildung für einen Beruf“)</w:t>
      </w:r>
      <w:r w:rsidRPr="002C7658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76EAA85" w14:textId="77777777" w:rsidR="00794C06" w:rsidRPr="002C7658" w:rsidRDefault="00794C06" w:rsidP="00794C06">
      <w:pPr>
        <w:pStyle w:val="Listenabsatz"/>
        <w:numPr>
          <w:ilvl w:val="0"/>
          <w:numId w:val="2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2C7658">
        <w:rPr>
          <w:rFonts w:ascii="Arial" w:eastAsia="Times New Roman" w:hAnsi="Arial" w:cs="Arial"/>
          <w:sz w:val="24"/>
          <w:szCs w:val="24"/>
          <w:u w:val="single"/>
        </w:rPr>
        <w:t>Beispiele:</w:t>
      </w:r>
      <w:r w:rsidRPr="002C7658">
        <w:rPr>
          <w:rFonts w:ascii="Arial" w:eastAsia="Times New Roman" w:hAnsi="Arial" w:cs="Arial"/>
          <w:sz w:val="24"/>
          <w:szCs w:val="24"/>
        </w:rPr>
        <w:t xml:space="preserve"> Studienassistenz, studienbezogene Hilfsmittel, </w:t>
      </w:r>
      <w:proofErr w:type="spellStart"/>
      <w:r w:rsidRPr="002C7658">
        <w:rPr>
          <w:rFonts w:ascii="Arial" w:eastAsia="Times New Roman" w:hAnsi="Arial" w:cs="Arial"/>
          <w:sz w:val="24"/>
          <w:szCs w:val="24"/>
        </w:rPr>
        <w:t>Gebärdendolmetschung</w:t>
      </w:r>
      <w:proofErr w:type="spellEnd"/>
      <w:r w:rsidRPr="002C7658">
        <w:rPr>
          <w:rFonts w:ascii="Arial" w:eastAsia="Times New Roman" w:hAnsi="Arial" w:cs="Arial"/>
          <w:sz w:val="24"/>
          <w:szCs w:val="24"/>
        </w:rPr>
        <w:t xml:space="preserve"> / Fahrtkosten von Wohnort zur Hochschule; Übernahme von Taxikosten</w:t>
      </w:r>
    </w:p>
    <w:p w14:paraId="1B90A009" w14:textId="77777777" w:rsidR="00794C06" w:rsidRPr="002C7658" w:rsidRDefault="00794C06" w:rsidP="00794C06">
      <w:pPr>
        <w:pStyle w:val="Listenabsatz"/>
        <w:numPr>
          <w:ilvl w:val="0"/>
          <w:numId w:val="2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2C7658">
        <w:rPr>
          <w:rFonts w:ascii="Arial" w:eastAsia="Times New Roman" w:hAnsi="Arial" w:cs="Arial"/>
          <w:b/>
          <w:sz w:val="24"/>
          <w:szCs w:val="24"/>
        </w:rPr>
        <w:t>Zuständigkeit</w:t>
      </w:r>
      <w:r w:rsidRPr="002C7658">
        <w:rPr>
          <w:rFonts w:ascii="Arial" w:eastAsia="Times New Roman" w:hAnsi="Arial" w:cs="Arial"/>
          <w:sz w:val="24"/>
          <w:szCs w:val="24"/>
        </w:rPr>
        <w:t xml:space="preserve">: Eingliederungsrecht, Kostenträger in NRW: LVR und LWL </w:t>
      </w:r>
    </w:p>
    <w:p w14:paraId="16584C71" w14:textId="77777777" w:rsidR="00794C06" w:rsidRPr="002C7658" w:rsidRDefault="00794C06" w:rsidP="00794C06">
      <w:pPr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2C7658">
        <w:rPr>
          <w:rFonts w:ascii="Arial" w:hAnsi="Arial" w:cs="Arial"/>
          <w:b/>
          <w:sz w:val="24"/>
          <w:szCs w:val="24"/>
        </w:rPr>
        <w:t>Lebensbedingungen:</w:t>
      </w:r>
    </w:p>
    <w:p w14:paraId="5479565A" w14:textId="77777777" w:rsidR="00794C06" w:rsidRPr="002C7658" w:rsidRDefault="00794C06" w:rsidP="00794C06">
      <w:pPr>
        <w:pStyle w:val="Listenabsatz"/>
        <w:numPr>
          <w:ilvl w:val="0"/>
          <w:numId w:val="22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C7658">
        <w:rPr>
          <w:rFonts w:ascii="Arial" w:hAnsi="Arial" w:cs="Arial"/>
          <w:sz w:val="24"/>
          <w:szCs w:val="24"/>
        </w:rPr>
        <w:t xml:space="preserve">BAföG, Stipendien =&gt; Arbeiterkind e.V., </w:t>
      </w:r>
      <w:hyperlink r:id="rId11" w:history="1">
        <w:r w:rsidRPr="002C7658">
          <w:rPr>
            <w:rStyle w:val="Hyperlink"/>
            <w:rFonts w:ascii="Arial" w:hAnsi="Arial" w:cs="Arial"/>
            <w:sz w:val="24"/>
            <w:szCs w:val="24"/>
          </w:rPr>
          <w:t>https://www.arbeiterkind.de/</w:t>
        </w:r>
      </w:hyperlink>
    </w:p>
    <w:p w14:paraId="4DF2A997" w14:textId="77777777" w:rsidR="00794C06" w:rsidRPr="002C7658" w:rsidRDefault="00794C06" w:rsidP="00794C06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Eigene Wohnung, Studentenwohnheim, barrierefreie Zimmer; </w:t>
      </w:r>
      <w:proofErr w:type="spellStart"/>
      <w:r w:rsidRPr="002C7658">
        <w:rPr>
          <w:rFonts w:ascii="Arial" w:hAnsi="Arial" w:cs="Arial"/>
          <w:sz w:val="24"/>
          <w:szCs w:val="24"/>
        </w:rPr>
        <w:t>BeWo</w:t>
      </w:r>
      <w:proofErr w:type="spellEnd"/>
    </w:p>
    <w:p w14:paraId="7160D919" w14:textId="77777777" w:rsidR="00794C06" w:rsidRPr="002C7658" w:rsidRDefault="00794C06" w:rsidP="00794C06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Pflege / Assistenz: </w:t>
      </w:r>
      <w:r w:rsidRPr="002C7658">
        <w:rPr>
          <w:rFonts w:ascii="Arial" w:eastAsia="Times New Roman" w:hAnsi="Arial" w:cs="Arial"/>
          <w:sz w:val="24"/>
          <w:szCs w:val="24"/>
        </w:rPr>
        <w:t>Abgrenzung zur Studienassistenz</w:t>
      </w:r>
    </w:p>
    <w:p w14:paraId="2667DA2D" w14:textId="27DDB3E6" w:rsidR="00794C06" w:rsidRPr="002C7658" w:rsidRDefault="00794C06" w:rsidP="00794C06">
      <w:pPr>
        <w:pStyle w:val="Listenabsatz"/>
        <w:numPr>
          <w:ilvl w:val="0"/>
          <w:numId w:val="5"/>
        </w:numPr>
        <w:spacing w:after="16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b/>
          <w:bCs/>
          <w:sz w:val="24"/>
          <w:szCs w:val="24"/>
        </w:rPr>
        <w:t xml:space="preserve"> Anforderungen an die Planung eines Studiums mit (nicht-)sichtbarer Behinderung chronischer Erkrankung: </w:t>
      </w:r>
      <w:r w:rsidRPr="002C7658">
        <w:rPr>
          <w:rFonts w:ascii="Arial" w:hAnsi="Arial" w:cs="Arial"/>
          <w:sz w:val="24"/>
          <w:szCs w:val="24"/>
        </w:rPr>
        <w:t>umfangreiche Informationsrecherche, hoher Organisationsaufwand, viel Zeit =&gt; schon in der Q1 beginnen!</w:t>
      </w:r>
    </w:p>
    <w:p w14:paraId="57A43367" w14:textId="77777777" w:rsidR="00794C06" w:rsidRPr="002C7658" w:rsidRDefault="00794C06" w:rsidP="00794C06">
      <w:pPr>
        <w:spacing w:after="160"/>
        <w:rPr>
          <w:rFonts w:ascii="Arial" w:hAnsi="Arial" w:cs="Arial"/>
          <w:b/>
          <w:sz w:val="24"/>
          <w:szCs w:val="24"/>
          <w:u w:val="single"/>
        </w:rPr>
      </w:pPr>
      <w:r w:rsidRPr="002C7658">
        <w:rPr>
          <w:rFonts w:ascii="Arial" w:hAnsi="Arial" w:cs="Arial"/>
          <w:b/>
          <w:sz w:val="24"/>
          <w:szCs w:val="24"/>
          <w:highlight w:val="yellow"/>
          <w:u w:val="single"/>
        </w:rPr>
        <w:t>Information und Beratung:</w:t>
      </w:r>
    </w:p>
    <w:p w14:paraId="5154D7F9" w14:textId="77777777" w:rsidR="00794C06" w:rsidRPr="002C7658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>Ausbildungs- und Studienmessen, Veranstaltungen an Hochschulen (z.T. Online-Angebote)</w:t>
      </w:r>
    </w:p>
    <w:p w14:paraId="3EEE5854" w14:textId="77777777" w:rsidR="00794C06" w:rsidRPr="002C7658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Behindertenbeauftragte und Beratungsstellen der Hochschulen </w:t>
      </w:r>
    </w:p>
    <w:p w14:paraId="58BF656E" w14:textId="77777777" w:rsidR="00794C06" w:rsidRPr="002C7658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Behindertenreferat </w:t>
      </w:r>
      <w:r w:rsidRPr="002C7658">
        <w:rPr>
          <w:rFonts w:ascii="Arial" w:eastAsia="Times New Roman" w:hAnsi="Arial" w:cs="Arial"/>
          <w:sz w:val="24"/>
          <w:szCs w:val="24"/>
        </w:rPr>
        <w:t>des AStA / Interessengruppen</w:t>
      </w:r>
    </w:p>
    <w:p w14:paraId="41A321C6" w14:textId="4A215C08" w:rsidR="00794C06" w:rsidRPr="002C7658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eastAsia="Times New Roman" w:hAnsi="Arial" w:cs="Arial"/>
          <w:sz w:val="24"/>
          <w:szCs w:val="24"/>
        </w:rPr>
        <w:t xml:space="preserve">behinderungsspezifische Netzwerke Studierender </w:t>
      </w:r>
    </w:p>
    <w:p w14:paraId="7CD48A93" w14:textId="16049755" w:rsidR="003C507B" w:rsidRPr="00F82C1C" w:rsidRDefault="00FD7E44" w:rsidP="00FD7E44">
      <w:pPr>
        <w:pStyle w:val="Listenabsatz"/>
        <w:numPr>
          <w:ilvl w:val="0"/>
          <w:numId w:val="3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F82C1C">
        <w:rPr>
          <w:rFonts w:ascii="Arial" w:eastAsia="Times New Roman" w:hAnsi="Arial" w:cs="Arial"/>
          <w:b/>
          <w:bCs/>
          <w:sz w:val="24"/>
          <w:szCs w:val="24"/>
        </w:rPr>
        <w:t xml:space="preserve">AKAFÖ Bochum: Inklusion – Beratungszentrum zur Inklusion Behinderter (BZI), </w:t>
      </w:r>
      <w:hyperlink r:id="rId12" w:history="1">
        <w:r w:rsidRPr="00F82C1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https://www.akafoe.de/inklusion/</w:t>
        </w:r>
      </w:hyperlink>
      <w:r w:rsidRPr="00F82C1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A538997" w14:textId="77777777" w:rsidR="00794C06" w:rsidRPr="002C7658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Informations- und Beratungsstelle Studium und Behinderung (IBS) (bundesweit tätig), </w:t>
      </w:r>
      <w:hyperlink r:id="rId13" w:history="1">
        <w:r w:rsidRPr="002C7658">
          <w:rPr>
            <w:rStyle w:val="Hyperlink"/>
            <w:rFonts w:ascii="Arial" w:hAnsi="Arial" w:cs="Arial"/>
            <w:sz w:val="24"/>
            <w:szCs w:val="24"/>
          </w:rPr>
          <w:t>https://www.studentenwerke.de/de/behinderung</w:t>
        </w:r>
      </w:hyperlink>
      <w:r w:rsidRPr="002C7658">
        <w:rPr>
          <w:rFonts w:ascii="Arial" w:hAnsi="Arial" w:cs="Arial"/>
          <w:sz w:val="24"/>
          <w:szCs w:val="24"/>
        </w:rPr>
        <w:t xml:space="preserve"> </w:t>
      </w:r>
    </w:p>
    <w:p w14:paraId="61D22578" w14:textId="77777777" w:rsidR="00794C06" w:rsidRPr="002C7658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C7658">
        <w:rPr>
          <w:rFonts w:ascii="Arial" w:hAnsi="Arial" w:cs="Arial"/>
          <w:sz w:val="24"/>
          <w:szCs w:val="24"/>
        </w:rPr>
        <w:t xml:space="preserve">Ergänzende Unabhängige Teilhabeberatung (EUTB), </w:t>
      </w:r>
      <w:hyperlink r:id="rId14" w:history="1">
        <w:r w:rsidRPr="002C7658">
          <w:rPr>
            <w:rStyle w:val="Hyperlink"/>
            <w:rFonts w:ascii="Arial" w:hAnsi="Arial" w:cs="Arial"/>
            <w:sz w:val="24"/>
            <w:szCs w:val="24"/>
          </w:rPr>
          <w:t>https://www.teilhabeberatung.de/node/34</w:t>
        </w:r>
      </w:hyperlink>
      <w:r w:rsidRPr="002C7658">
        <w:rPr>
          <w:rFonts w:ascii="Arial" w:hAnsi="Arial" w:cs="Arial"/>
          <w:sz w:val="24"/>
          <w:szCs w:val="24"/>
        </w:rPr>
        <w:t xml:space="preserve"> </w:t>
      </w:r>
    </w:p>
    <w:p w14:paraId="55F44E99" w14:textId="77777777" w:rsidR="00794C06" w:rsidRPr="002C7658" w:rsidRDefault="00794C06" w:rsidP="00794C06">
      <w:pPr>
        <w:pStyle w:val="Listenabsatz"/>
        <w:numPr>
          <w:ilvl w:val="0"/>
          <w:numId w:val="3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C7658">
        <w:rPr>
          <w:rFonts w:ascii="Arial" w:eastAsia="Times New Roman" w:hAnsi="Arial" w:cs="Arial"/>
          <w:sz w:val="24"/>
          <w:szCs w:val="24"/>
        </w:rPr>
        <w:t xml:space="preserve">Kompetenzzentren Selbstbestimmt Leben NRW, </w:t>
      </w:r>
      <w:hyperlink r:id="rId15" w:history="1">
        <w:r w:rsidRPr="002C7658">
          <w:rPr>
            <w:rStyle w:val="Hyperlink"/>
            <w:rFonts w:ascii="Arial" w:eastAsia="Times New Roman" w:hAnsi="Arial" w:cs="Arial"/>
            <w:sz w:val="24"/>
            <w:szCs w:val="24"/>
          </w:rPr>
          <w:t>http://ksl-nrw.de/</w:t>
        </w:r>
      </w:hyperlink>
    </w:p>
    <w:p w14:paraId="6557921B" w14:textId="382E4357" w:rsidR="00603444" w:rsidRPr="002C7658" w:rsidRDefault="00794C06" w:rsidP="003C507B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2C7658">
        <w:rPr>
          <w:rFonts w:ascii="Arial" w:hAnsi="Arial" w:cs="Arial"/>
          <w:b/>
          <w:bCs/>
          <w:sz w:val="24"/>
          <w:szCs w:val="24"/>
        </w:rPr>
        <w:t>kombabb</w:t>
      </w:r>
      <w:proofErr w:type="spellEnd"/>
      <w:r w:rsidRPr="002C7658">
        <w:rPr>
          <w:rFonts w:ascii="Arial" w:hAnsi="Arial" w:cs="Arial"/>
          <w:b/>
          <w:bCs/>
          <w:sz w:val="24"/>
          <w:szCs w:val="24"/>
        </w:rPr>
        <w:t xml:space="preserve">-Kompetenzzentrum NRW – Kontaktmöglichkeiten:  </w:t>
      </w:r>
      <w:r w:rsidR="00603444" w:rsidRPr="002C7658">
        <w:rPr>
          <w:rFonts w:ascii="Arial" w:hAnsi="Arial" w:cs="Arial"/>
          <w:bCs/>
          <w:sz w:val="24"/>
          <w:szCs w:val="24"/>
        </w:rPr>
        <w:t xml:space="preserve"> </w:t>
      </w:r>
    </w:p>
    <w:p w14:paraId="566BE31B" w14:textId="551A19AB" w:rsidR="00794C06" w:rsidRPr="002C7658" w:rsidRDefault="00794C06" w:rsidP="00794C06">
      <w:pPr>
        <w:pStyle w:val="Listenabsatz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2C7658">
        <w:rPr>
          <w:rFonts w:ascii="Arial" w:hAnsi="Arial" w:cs="Arial"/>
          <w:bCs/>
          <w:i/>
          <w:iCs/>
          <w:sz w:val="24"/>
          <w:szCs w:val="24"/>
        </w:rPr>
        <w:t>Telefonische Sprechzeiten</w:t>
      </w:r>
      <w:r w:rsidRPr="002C7658">
        <w:rPr>
          <w:rFonts w:ascii="Arial" w:hAnsi="Arial" w:cs="Arial"/>
          <w:bCs/>
          <w:sz w:val="24"/>
          <w:szCs w:val="24"/>
        </w:rPr>
        <w:t xml:space="preserve"> (- Tel.-Nr.: (0228) 947 445 12 -):</w:t>
      </w:r>
    </w:p>
    <w:p w14:paraId="03F479E0" w14:textId="77777777" w:rsidR="00794C06" w:rsidRPr="002C7658" w:rsidRDefault="00794C06" w:rsidP="00794C06">
      <w:pPr>
        <w:pStyle w:val="Listenabsatz"/>
        <w:numPr>
          <w:ilvl w:val="0"/>
          <w:numId w:val="23"/>
        </w:numPr>
        <w:spacing w:after="0"/>
        <w:rPr>
          <w:rFonts w:ascii="Arial" w:hAnsi="Arial" w:cs="Arial"/>
          <w:bCs/>
          <w:sz w:val="24"/>
          <w:szCs w:val="24"/>
        </w:rPr>
      </w:pPr>
      <w:r w:rsidRPr="002C7658">
        <w:rPr>
          <w:rFonts w:ascii="Arial" w:hAnsi="Arial" w:cs="Arial"/>
          <w:bCs/>
          <w:sz w:val="24"/>
          <w:szCs w:val="24"/>
        </w:rPr>
        <w:t xml:space="preserve">Dienstags von 10 h bis 12 h / mittwochs von 14 h bis 16 h / donnerstags von 14 h bis 16 h. </w:t>
      </w:r>
    </w:p>
    <w:p w14:paraId="54F42B8A" w14:textId="77777777" w:rsidR="00794C06" w:rsidRPr="002C7658" w:rsidRDefault="00794C06" w:rsidP="00794C06">
      <w:pPr>
        <w:pStyle w:val="Listenabsatz"/>
        <w:numPr>
          <w:ilvl w:val="0"/>
          <w:numId w:val="23"/>
        </w:numPr>
        <w:spacing w:after="0"/>
        <w:rPr>
          <w:rFonts w:ascii="Arial" w:hAnsi="Arial" w:cs="Arial"/>
          <w:bCs/>
          <w:sz w:val="24"/>
          <w:szCs w:val="24"/>
        </w:rPr>
      </w:pPr>
      <w:r w:rsidRPr="002C7658">
        <w:rPr>
          <w:rFonts w:ascii="Arial" w:hAnsi="Arial" w:cs="Arial"/>
          <w:bCs/>
          <w:sz w:val="24"/>
          <w:szCs w:val="24"/>
        </w:rPr>
        <w:t xml:space="preserve">Abend-Sprechstunde: an jeden 1. Montag im Monat; von 18 h bis 20 h. </w:t>
      </w:r>
    </w:p>
    <w:p w14:paraId="36372A92" w14:textId="77777777" w:rsidR="00794C06" w:rsidRPr="002C7658" w:rsidRDefault="00794C06" w:rsidP="00794C06">
      <w:pPr>
        <w:pStyle w:val="Listenabsatz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2C7658">
        <w:rPr>
          <w:rFonts w:ascii="Arial" w:hAnsi="Arial" w:cs="Arial"/>
          <w:bCs/>
          <w:i/>
          <w:iCs/>
          <w:sz w:val="24"/>
          <w:szCs w:val="24"/>
        </w:rPr>
        <w:t xml:space="preserve">(Offene) Video-Sprechstunde </w:t>
      </w:r>
      <w:r w:rsidRPr="002C7658">
        <w:rPr>
          <w:rFonts w:ascii="Arial" w:hAnsi="Arial" w:cs="Arial"/>
          <w:bCs/>
          <w:sz w:val="24"/>
          <w:szCs w:val="24"/>
        </w:rPr>
        <w:t xml:space="preserve">(über </w:t>
      </w:r>
      <w:proofErr w:type="spellStart"/>
      <w:r w:rsidRPr="002C7658">
        <w:rPr>
          <w:rFonts w:ascii="Arial" w:hAnsi="Arial" w:cs="Arial"/>
          <w:bCs/>
          <w:sz w:val="24"/>
          <w:szCs w:val="24"/>
        </w:rPr>
        <w:t>BigBlueButton</w:t>
      </w:r>
      <w:proofErr w:type="spellEnd"/>
      <w:r w:rsidRPr="002C7658">
        <w:rPr>
          <w:rFonts w:ascii="Arial" w:hAnsi="Arial" w:cs="Arial"/>
          <w:bCs/>
          <w:sz w:val="24"/>
          <w:szCs w:val="24"/>
        </w:rPr>
        <w:t>; auf Wunsch anonym):</w:t>
      </w:r>
      <w:r w:rsidRPr="002C7658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7D68E9EB" w14:textId="77777777" w:rsidR="00794C06" w:rsidRPr="002C7658" w:rsidRDefault="00794C06" w:rsidP="00794C06">
      <w:pPr>
        <w:pStyle w:val="Listenabsatz"/>
        <w:numPr>
          <w:ilvl w:val="0"/>
          <w:numId w:val="24"/>
        </w:numPr>
        <w:spacing w:after="0"/>
        <w:rPr>
          <w:rFonts w:ascii="Arial" w:hAnsi="Arial" w:cs="Arial"/>
          <w:bCs/>
          <w:sz w:val="24"/>
          <w:szCs w:val="24"/>
        </w:rPr>
      </w:pPr>
      <w:r w:rsidRPr="002C7658">
        <w:rPr>
          <w:rFonts w:ascii="Arial" w:hAnsi="Arial" w:cs="Arial"/>
          <w:bCs/>
          <w:sz w:val="24"/>
          <w:szCs w:val="24"/>
        </w:rPr>
        <w:t xml:space="preserve">Dienstags von 14 h bis 16 h / donnerstags von 14 h bis 16 h. </w:t>
      </w:r>
    </w:p>
    <w:p w14:paraId="3CE2D621" w14:textId="77777777" w:rsidR="00794C06" w:rsidRPr="002C7658" w:rsidRDefault="00794C06" w:rsidP="00794C06">
      <w:pPr>
        <w:pStyle w:val="Listenabsatz"/>
        <w:numPr>
          <w:ilvl w:val="0"/>
          <w:numId w:val="24"/>
        </w:numPr>
        <w:spacing w:after="0"/>
        <w:rPr>
          <w:rFonts w:ascii="Arial" w:hAnsi="Arial" w:cs="Arial"/>
          <w:bCs/>
          <w:sz w:val="24"/>
          <w:szCs w:val="24"/>
        </w:rPr>
      </w:pPr>
      <w:r w:rsidRPr="002C7658">
        <w:rPr>
          <w:rFonts w:ascii="Arial" w:hAnsi="Arial" w:cs="Arial"/>
          <w:bCs/>
          <w:sz w:val="24"/>
          <w:szCs w:val="24"/>
        </w:rPr>
        <w:t xml:space="preserve">Weitere Informationen: </w:t>
      </w:r>
      <w:hyperlink r:id="rId16" w:history="1">
        <w:r w:rsidRPr="002C7658">
          <w:rPr>
            <w:rStyle w:val="Hyperlink"/>
            <w:rFonts w:ascii="Arial" w:hAnsi="Arial" w:cs="Arial"/>
            <w:bCs/>
            <w:sz w:val="24"/>
            <w:szCs w:val="24"/>
          </w:rPr>
          <w:t>https://www.kombabb-internetportal-nrw.de/kombabb-startseite/informationen-rund-um-die-28offene29-video-sprechstunde-/</w:t>
        </w:r>
      </w:hyperlink>
      <w:r w:rsidRPr="002C7658">
        <w:rPr>
          <w:rFonts w:ascii="Arial" w:hAnsi="Arial" w:cs="Arial"/>
          <w:bCs/>
          <w:sz w:val="24"/>
          <w:szCs w:val="24"/>
        </w:rPr>
        <w:t xml:space="preserve"> </w:t>
      </w:r>
    </w:p>
    <w:p w14:paraId="5C43CE3B" w14:textId="5DEF9DF2" w:rsidR="00794C06" w:rsidRPr="002C7658" w:rsidRDefault="00794C06" w:rsidP="00794C06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bCs/>
          <w:sz w:val="24"/>
          <w:szCs w:val="24"/>
        </w:rPr>
      </w:pPr>
      <w:r w:rsidRPr="002C7658">
        <w:rPr>
          <w:rFonts w:ascii="Arial" w:hAnsi="Arial" w:cs="Arial"/>
          <w:bCs/>
          <w:i/>
          <w:iCs/>
          <w:sz w:val="24"/>
          <w:szCs w:val="24"/>
        </w:rPr>
        <w:lastRenderedPageBreak/>
        <w:t>Per E-Mail</w:t>
      </w:r>
      <w:r w:rsidRPr="002C7658">
        <w:rPr>
          <w:rFonts w:ascii="Arial" w:hAnsi="Arial" w:cs="Arial"/>
          <w:bCs/>
          <w:sz w:val="24"/>
          <w:szCs w:val="24"/>
        </w:rPr>
        <w:t xml:space="preserve"> (</w:t>
      </w:r>
      <w:hyperlink r:id="rId17" w:history="1">
        <w:r w:rsidRPr="002C7658">
          <w:rPr>
            <w:rStyle w:val="Hyperlink"/>
            <w:rFonts w:ascii="Arial" w:hAnsi="Arial" w:cs="Arial"/>
            <w:bCs/>
            <w:sz w:val="24"/>
            <w:szCs w:val="24"/>
          </w:rPr>
          <w:t>kontakt@kombabb.de</w:t>
        </w:r>
      </w:hyperlink>
      <w:r w:rsidRPr="002C7658">
        <w:rPr>
          <w:rFonts w:ascii="Arial" w:hAnsi="Arial" w:cs="Arial"/>
          <w:bCs/>
          <w:sz w:val="24"/>
          <w:szCs w:val="24"/>
        </w:rPr>
        <w:t>). Sie erhalten / Du erhältst zeitnah (von Montag bis Donnerstag) eine Rückmeldung</w:t>
      </w:r>
      <w:r w:rsidR="003C507B" w:rsidRPr="002C7658">
        <w:rPr>
          <w:rFonts w:ascii="Arial" w:hAnsi="Arial" w:cs="Arial"/>
          <w:bCs/>
          <w:sz w:val="24"/>
          <w:szCs w:val="24"/>
        </w:rPr>
        <w:t xml:space="preserve">. </w:t>
      </w:r>
    </w:p>
    <w:p w14:paraId="4C8B4194" w14:textId="7258F7E5" w:rsidR="003C507B" w:rsidRPr="002C7658" w:rsidRDefault="003C507B" w:rsidP="00794C06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bCs/>
          <w:sz w:val="24"/>
          <w:szCs w:val="24"/>
        </w:rPr>
      </w:pPr>
      <w:r w:rsidRPr="002C7658">
        <w:rPr>
          <w:rFonts w:ascii="Arial" w:hAnsi="Arial" w:cs="Arial"/>
          <w:bCs/>
          <w:i/>
          <w:iCs/>
          <w:sz w:val="24"/>
          <w:szCs w:val="24"/>
        </w:rPr>
        <w:t>Individuelle Terminvereinbarungen</w:t>
      </w:r>
      <w:r w:rsidRPr="002C7658">
        <w:rPr>
          <w:rFonts w:ascii="Arial" w:hAnsi="Arial" w:cs="Arial"/>
          <w:bCs/>
          <w:sz w:val="24"/>
          <w:szCs w:val="24"/>
        </w:rPr>
        <w:t xml:space="preserve"> sind zu jeder Zeit möglich. </w:t>
      </w:r>
    </w:p>
    <w:p w14:paraId="0557B344" w14:textId="33D2A105" w:rsidR="003E19DC" w:rsidRPr="00794C06" w:rsidRDefault="00B25F31" w:rsidP="00794C06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bCs/>
          <w:sz w:val="36"/>
          <w:szCs w:val="36"/>
        </w:rPr>
      </w:pP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k</w:t>
      </w:r>
      <w:r w:rsidR="00794C06" w:rsidRPr="002C7658">
        <w:rPr>
          <w:rFonts w:ascii="Arial" w:hAnsi="Arial" w:cs="Arial"/>
          <w:bCs/>
          <w:i/>
          <w:iCs/>
          <w:sz w:val="24"/>
          <w:szCs w:val="24"/>
        </w:rPr>
        <w:t>ombabb</w:t>
      </w:r>
      <w:proofErr w:type="spellEnd"/>
      <w:r w:rsidR="00794C06" w:rsidRPr="002C7658">
        <w:rPr>
          <w:rFonts w:ascii="Arial" w:hAnsi="Arial" w:cs="Arial"/>
          <w:bCs/>
          <w:i/>
          <w:iCs/>
          <w:sz w:val="24"/>
          <w:szCs w:val="24"/>
        </w:rPr>
        <w:t>-Internetportal NRW</w:t>
      </w:r>
      <w:r w:rsidR="00794C06" w:rsidRPr="002C7658">
        <w:rPr>
          <w:rFonts w:ascii="Arial" w:hAnsi="Arial" w:cs="Arial"/>
          <w:bCs/>
          <w:sz w:val="24"/>
          <w:szCs w:val="24"/>
        </w:rPr>
        <w:t>:</w:t>
      </w:r>
      <w:r w:rsidR="00794C06" w:rsidRPr="002C765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hyperlink r:id="rId18" w:history="1">
        <w:r w:rsidR="00794C06" w:rsidRPr="002C7658">
          <w:rPr>
            <w:rStyle w:val="Hyperlink"/>
            <w:rFonts w:ascii="Arial" w:hAnsi="Arial" w:cs="Arial"/>
            <w:bCs/>
            <w:sz w:val="24"/>
            <w:szCs w:val="24"/>
          </w:rPr>
          <w:t>www.kombabb-internetportal-nrw.de</w:t>
        </w:r>
      </w:hyperlink>
    </w:p>
    <w:sectPr w:rsidR="003E19DC" w:rsidRPr="00794C06" w:rsidSect="002C7658">
      <w:headerReference w:type="default" r:id="rId19"/>
      <w:footerReference w:type="default" r:id="rId2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DA08" w14:textId="77777777" w:rsidR="00B328E4" w:rsidRDefault="00B328E4" w:rsidP="00233B6A">
      <w:pPr>
        <w:spacing w:after="0" w:line="240" w:lineRule="auto"/>
      </w:pPr>
      <w:r>
        <w:separator/>
      </w:r>
    </w:p>
  </w:endnote>
  <w:endnote w:type="continuationSeparator" w:id="0">
    <w:p w14:paraId="25BA8A68" w14:textId="77777777" w:rsidR="00B328E4" w:rsidRDefault="00B328E4" w:rsidP="0023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3414" w14:textId="77777777" w:rsidR="000161F7" w:rsidRDefault="000161F7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0B670" wp14:editId="3903A4A7">
              <wp:simplePos x="0" y="0"/>
              <wp:positionH relativeFrom="column">
                <wp:posOffset>-894906</wp:posOffset>
              </wp:positionH>
              <wp:positionV relativeFrom="paragraph">
                <wp:posOffset>28680</wp:posOffset>
              </wp:positionV>
              <wp:extent cx="8268719" cy="34229"/>
              <wp:effectExtent l="0" t="0" r="18415" b="23495"/>
              <wp:wrapNone/>
              <wp:docPr id="2" name="Gewinkelt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68719" cy="34229"/>
                      </a:xfrm>
                      <a:prstGeom prst="bentConnector3">
                        <a:avLst>
                          <a:gd name="adj1" fmla="val 99022"/>
                        </a:avLst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4734607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Gewinkelte Verbindung 2" o:spid="_x0000_s1026" type="#_x0000_t34" style="position:absolute;margin-left:-70.45pt;margin-top:2.25pt;width:651.1pt;height: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" adj="21389" strokecolor="#4579b8 [3044]"/>
          </w:pict>
        </mc:Fallback>
      </mc:AlternateContent>
    </w:r>
  </w:p>
  <w:tbl>
    <w:tblPr>
      <w:tblStyle w:val="Tabellenraster"/>
      <w:tblW w:w="10173" w:type="dxa"/>
      <w:tblLayout w:type="fixed"/>
      <w:tblLook w:val="04A0" w:firstRow="1" w:lastRow="0" w:firstColumn="1" w:lastColumn="0" w:noHBand="0" w:noVBand="1"/>
    </w:tblPr>
    <w:tblGrid>
      <w:gridCol w:w="2518"/>
      <w:gridCol w:w="4099"/>
      <w:gridCol w:w="3556"/>
    </w:tblGrid>
    <w:tr w:rsidR="00CD1DBD" w14:paraId="272B80FA" w14:textId="77777777" w:rsidTr="001B79E0">
      <w:trPr>
        <w:trHeight w:val="1060"/>
      </w:trPr>
      <w:tc>
        <w:tcPr>
          <w:tcW w:w="2518" w:type="dxa"/>
          <w:tcBorders>
            <w:top w:val="nil"/>
            <w:left w:val="nil"/>
            <w:bottom w:val="nil"/>
            <w:right w:val="nil"/>
          </w:tcBorders>
        </w:tcPr>
        <w:p w14:paraId="0CD6E738" w14:textId="1114D0AA" w:rsidR="00CD1DBD" w:rsidRDefault="00E22459" w:rsidP="00CD1DBD"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695C480" wp14:editId="177D7AA1">
                <wp:simplePos x="0" y="0"/>
                <wp:positionH relativeFrom="column">
                  <wp:posOffset>635</wp:posOffset>
                </wp:positionH>
                <wp:positionV relativeFrom="paragraph">
                  <wp:posOffset>-7619</wp:posOffset>
                </wp:positionV>
                <wp:extent cx="1076325" cy="676144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802" cy="677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99" w:type="dxa"/>
          <w:tcBorders>
            <w:top w:val="nil"/>
            <w:left w:val="nil"/>
            <w:bottom w:val="nil"/>
            <w:right w:val="nil"/>
          </w:tcBorders>
        </w:tcPr>
        <w:p w14:paraId="2B70FDE0" w14:textId="77777777" w:rsidR="00CD1DBD" w:rsidRDefault="00CD1DBD" w:rsidP="00CD1DBD"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63360" behindDoc="0" locked="0" layoutInCell="1" allowOverlap="1" wp14:anchorId="1A09EACF" wp14:editId="790B91BD">
                <wp:simplePos x="0" y="0"/>
                <wp:positionH relativeFrom="column">
                  <wp:posOffset>154305</wp:posOffset>
                </wp:positionH>
                <wp:positionV relativeFrom="paragraph">
                  <wp:posOffset>78105</wp:posOffset>
                </wp:positionV>
                <wp:extent cx="2033905" cy="417152"/>
                <wp:effectExtent l="0" t="0" r="4445" b="2540"/>
                <wp:wrapNone/>
                <wp:docPr id="1" name="Grafik 1" descr="C:\Users\Schneider\Documents\Arbeit\kombabb\Büro\nrw_mags_4c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hneider\Documents\Arbeit\kombabb\Büro\nrw_mags_4c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41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56" w:type="dxa"/>
          <w:tcBorders>
            <w:top w:val="nil"/>
            <w:left w:val="nil"/>
            <w:bottom w:val="nil"/>
            <w:right w:val="nil"/>
          </w:tcBorders>
        </w:tcPr>
        <w:p w14:paraId="28C84C80" w14:textId="77777777" w:rsidR="00CD1DBD" w:rsidRDefault="00CD1DBD" w:rsidP="001B79E0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color w:val="4D4D4D"/>
              <w:sz w:val="18"/>
              <w:szCs w:val="18"/>
              <w:lang w:eastAsia="de-DE"/>
            </w:rPr>
            <w:drawing>
              <wp:anchor distT="0" distB="0" distL="114300" distR="114300" simplePos="0" relativeHeight="251664384" behindDoc="0" locked="0" layoutInCell="1" allowOverlap="1" wp14:anchorId="55611CCA" wp14:editId="42A3ABD3">
                <wp:simplePos x="0" y="0"/>
                <wp:positionH relativeFrom="column">
                  <wp:posOffset>456565</wp:posOffset>
                </wp:positionH>
                <wp:positionV relativeFrom="paragraph">
                  <wp:posOffset>87630</wp:posOffset>
                </wp:positionV>
                <wp:extent cx="1752600" cy="355600"/>
                <wp:effectExtent l="0" t="0" r="0" b="6350"/>
                <wp:wrapNone/>
                <wp:docPr id="5" name="Grafik 5" descr="Logo_mitglied_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itglied_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AFFAC52" w14:textId="77777777" w:rsidR="000161F7" w:rsidRPr="000161F7" w:rsidRDefault="00CD1DBD" w:rsidP="00CD1DB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6BB9" w14:textId="77777777" w:rsidR="00B328E4" w:rsidRDefault="00B328E4" w:rsidP="00233B6A">
      <w:pPr>
        <w:spacing w:after="0" w:line="240" w:lineRule="auto"/>
      </w:pPr>
      <w:r>
        <w:separator/>
      </w:r>
    </w:p>
  </w:footnote>
  <w:footnote w:type="continuationSeparator" w:id="0">
    <w:p w14:paraId="026A0E6E" w14:textId="77777777" w:rsidR="00B328E4" w:rsidRDefault="00B328E4" w:rsidP="0023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117856"/>
      <w:docPartObj>
        <w:docPartGallery w:val="Page Numbers (Top of Page)"/>
        <w:docPartUnique/>
      </w:docPartObj>
    </w:sdtPr>
    <w:sdtContent>
      <w:p w14:paraId="0617DEE8" w14:textId="48A5EBB0" w:rsidR="00CD1DBD" w:rsidRPr="00CD1DBD" w:rsidRDefault="001758C0">
        <w:pPr>
          <w:pStyle w:val="Kopfzeile"/>
          <w:jc w:val="right"/>
        </w:pPr>
        <w:r>
          <w:rPr>
            <w:noProof/>
            <w:lang w:eastAsia="de-DE"/>
          </w:rPr>
          <w:drawing>
            <wp:anchor distT="0" distB="0" distL="114300" distR="114300" simplePos="0" relativeHeight="251661312" behindDoc="0" locked="0" layoutInCell="1" allowOverlap="1" wp14:anchorId="4FE7648F" wp14:editId="7593D165">
              <wp:simplePos x="0" y="0"/>
              <wp:positionH relativeFrom="column">
                <wp:posOffset>4850765</wp:posOffset>
              </wp:positionH>
              <wp:positionV relativeFrom="paragraph">
                <wp:posOffset>7620</wp:posOffset>
              </wp:positionV>
              <wp:extent cx="1819275" cy="778510"/>
              <wp:effectExtent l="0" t="0" r="9525" b="2540"/>
              <wp:wrapNone/>
              <wp:docPr id="3074" name="Inhaltsplatzhalter 9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4" name="Inhaltsplatzhalter 9"/>
                      <pic:cNvPicPr>
                        <a:picLocks noGrp="1"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275" cy="77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78"/>
          <w:gridCol w:w="3427"/>
        </w:tblGrid>
        <w:tr w:rsidR="00CD1DBD" w14:paraId="6808B8FA" w14:textId="77777777" w:rsidTr="00C10826">
          <w:trPr>
            <w:trHeight w:val="1366"/>
          </w:trPr>
          <w:tc>
            <w:tcPr>
              <w:tcW w:w="6678" w:type="dxa"/>
            </w:tcPr>
            <w:p w14:paraId="5CCF2075" w14:textId="77777777" w:rsidR="00CD1DBD" w:rsidRPr="007B751A" w:rsidRDefault="00630441" w:rsidP="005F6A39">
              <w:pPr>
                <w:pStyle w:val="Fuzeile"/>
                <w:rPr>
                  <w:rFonts w:ascii="Arial" w:hAnsi="Arial" w:cs="Arial"/>
                </w:rPr>
              </w:pPr>
              <w:r w:rsidRPr="007B751A">
                <w:rPr>
                  <w:rFonts w:ascii="Arial" w:hAnsi="Arial" w:cs="Arial"/>
                  <w:b/>
                </w:rPr>
                <w:t>Stephanie Feinen</w:t>
              </w:r>
              <w:r w:rsidR="00CD1DBD" w:rsidRPr="007B751A">
                <w:rPr>
                  <w:rFonts w:ascii="Arial" w:hAnsi="Arial" w:cs="Arial"/>
                  <w:b/>
                </w:rPr>
                <w:t xml:space="preserve"> (Dipl.-Päd.)</w:t>
              </w:r>
              <w:r w:rsidR="00CD1DBD" w:rsidRPr="007B751A">
                <w:rPr>
                  <w:rFonts w:ascii="Arial" w:hAnsi="Arial" w:cs="Arial"/>
                </w:rPr>
                <w:t xml:space="preserve"> </w:t>
              </w:r>
            </w:p>
            <w:p w14:paraId="111CFF7D" w14:textId="77777777" w:rsidR="00CD1DBD" w:rsidRPr="007B751A" w:rsidRDefault="00CD1DBD" w:rsidP="005F6A39">
              <w:pPr>
                <w:pStyle w:val="Fuzeile"/>
                <w:rPr>
                  <w:rFonts w:ascii="Arial" w:hAnsi="Arial" w:cs="Arial"/>
                </w:rPr>
              </w:pPr>
              <w:proofErr w:type="spellStart"/>
              <w:r w:rsidRPr="007B751A">
                <w:rPr>
                  <w:rFonts w:ascii="Arial" w:hAnsi="Arial" w:cs="Arial"/>
                </w:rPr>
                <w:t>kombabb</w:t>
              </w:r>
              <w:proofErr w:type="spellEnd"/>
              <w:r w:rsidRPr="007B751A">
                <w:rPr>
                  <w:rFonts w:ascii="Arial" w:hAnsi="Arial" w:cs="Arial"/>
                </w:rPr>
                <w:t>-Kompetenzzentrum NRW, Reuterstr.161, 53 113 Bonn,</w:t>
              </w:r>
            </w:p>
            <w:p w14:paraId="2082248C" w14:textId="566C613F" w:rsidR="00CD1DBD" w:rsidRPr="007B751A" w:rsidRDefault="006D5DE4" w:rsidP="005F6A39">
              <w:pPr>
                <w:pStyle w:val="Fuzeile"/>
                <w:rPr>
                  <w:rStyle w:val="Hyperlink"/>
                  <w:rFonts w:ascii="Arial" w:hAnsi="Arial" w:cs="Arial"/>
                </w:rPr>
              </w:pPr>
              <w:r w:rsidRPr="006D5DE4">
                <w:rPr>
                  <w:rFonts w:ascii="Arial" w:hAnsi="Arial" w:cs="Arial"/>
                </w:rPr>
                <w:t>E-Mail:</w:t>
              </w:r>
              <w:r>
                <w:t xml:space="preserve"> </w:t>
              </w:r>
              <w:hyperlink r:id="rId2" w:history="1">
                <w:r w:rsidRPr="005400FA">
                  <w:rPr>
                    <w:rStyle w:val="Hyperlink"/>
                    <w:rFonts w:ascii="Arial" w:hAnsi="Arial" w:cs="Arial"/>
                  </w:rPr>
                  <w:t>kontakt@kombabb.de</w:t>
                </w:r>
              </w:hyperlink>
              <w:r w:rsidR="00CD1DBD" w:rsidRPr="007B751A">
                <w:rPr>
                  <w:rFonts w:ascii="Arial" w:hAnsi="Arial" w:cs="Arial"/>
                </w:rPr>
                <w:t xml:space="preserve">, </w:t>
              </w:r>
            </w:p>
            <w:p w14:paraId="3BC0C2EF" w14:textId="12261EE4" w:rsidR="00CD1DBD" w:rsidRPr="007B751A" w:rsidRDefault="006D5DE4" w:rsidP="005F6A39">
              <w:pPr>
                <w:pStyle w:val="Fuzeile"/>
                <w:rPr>
                  <w:rFonts w:ascii="Arial" w:hAnsi="Arial" w:cs="Arial"/>
                </w:rPr>
              </w:pPr>
              <w:r w:rsidRPr="006D5DE4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HP: </w:t>
              </w:r>
              <w:r w:rsidR="00CD1DBD" w:rsidRPr="007B751A">
                <w:rPr>
                  <w:rStyle w:val="Hyperlink"/>
                  <w:rFonts w:ascii="Arial" w:hAnsi="Arial" w:cs="Arial"/>
                </w:rPr>
                <w:t>www.kombabb-internetportal-nrw.de</w:t>
              </w:r>
            </w:p>
            <w:p w14:paraId="6D032DE1" w14:textId="4A6CB9F1" w:rsidR="00CD1DBD" w:rsidRPr="007B751A" w:rsidRDefault="00B72C9C" w:rsidP="00CD1DBD">
              <w:pPr>
                <w:rPr>
                  <w:rFonts w:ascii="Arial" w:hAnsi="Arial" w:cs="Arial"/>
                  <w:b/>
                </w:rPr>
              </w:pPr>
              <w:r>
                <w:rPr>
                  <w:noProof/>
                  <w:lang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3B8D7BD7" wp14:editId="3C830F0D">
                        <wp:simplePos x="0" y="0"/>
                        <wp:positionH relativeFrom="column">
                          <wp:posOffset>-1866265</wp:posOffset>
                        </wp:positionH>
                        <wp:positionV relativeFrom="paragraph">
                          <wp:posOffset>234315</wp:posOffset>
                        </wp:positionV>
                        <wp:extent cx="8796655" cy="283845"/>
                        <wp:effectExtent l="0" t="0" r="23495" b="20955"/>
                        <wp:wrapNone/>
                        <wp:docPr id="4" name="Gewinkelte Verbindung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H="1">
                                  <a:off x="0" y="0"/>
                                  <a:ext cx="8796655" cy="283845"/>
                                </a:xfrm>
                                <a:prstGeom prst="bentConnector3">
                                  <a:avLst>
                                    <a:gd name="adj1" fmla="val 94807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A8C04B5"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Gewinkelte Verbindung 4" o:spid="_x0000_s1026" type="#_x0000_t34" style="position:absolute;margin-left:-146.95pt;margin-top:18.45pt;width:692.65pt;height:22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" adj="20478" strokecolor="#4579b8 [3044]"/>
                    </w:pict>
                  </mc:Fallback>
                </mc:AlternateContent>
              </w:r>
            </w:p>
          </w:tc>
          <w:tc>
            <w:tcPr>
              <w:tcW w:w="3427" w:type="dxa"/>
            </w:tcPr>
            <w:p w14:paraId="2E03EF86" w14:textId="597DC2C5" w:rsidR="00CD1DBD" w:rsidRDefault="00CD1DBD" w:rsidP="001B79E0">
              <w:pPr>
                <w:pStyle w:val="Kopfzeile"/>
                <w:jc w:val="right"/>
              </w:pPr>
            </w:p>
          </w:tc>
        </w:tr>
      </w:tbl>
      <w:p w14:paraId="31AD2BBC" w14:textId="0B189DDC" w:rsidR="000161F7" w:rsidRDefault="00CD1DBD" w:rsidP="00CD1DBD">
        <w:pPr>
          <w:pStyle w:val="Kopfzeile"/>
          <w:tabs>
            <w:tab w:val="left" w:pos="2467"/>
            <w:tab w:val="right" w:pos="9638"/>
          </w:tabs>
        </w:pPr>
        <w:r>
          <w:tab/>
        </w:r>
        <w:r>
          <w:tab/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AB1"/>
    <w:multiLevelType w:val="hybridMultilevel"/>
    <w:tmpl w:val="34D6514A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D64C4A4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4330E1D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68AC1F9C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E3F6DBF4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9F26EAA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90687DCC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8A5211D0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" w15:restartNumberingAfterBreak="0">
    <w:nsid w:val="05A06928"/>
    <w:multiLevelType w:val="hybridMultilevel"/>
    <w:tmpl w:val="7DD2482A"/>
    <w:lvl w:ilvl="0" w:tplc="B206FF1E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613"/>
    <w:multiLevelType w:val="hybridMultilevel"/>
    <w:tmpl w:val="26FA8E4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A60E94"/>
    <w:multiLevelType w:val="hybridMultilevel"/>
    <w:tmpl w:val="E6E8F788"/>
    <w:lvl w:ilvl="0" w:tplc="2D64C4A4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0826F3F"/>
    <w:multiLevelType w:val="hybridMultilevel"/>
    <w:tmpl w:val="6B70292A"/>
    <w:lvl w:ilvl="0" w:tplc="79E6041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E95E5822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F87A37"/>
    <w:multiLevelType w:val="hybridMultilevel"/>
    <w:tmpl w:val="D4BCC452"/>
    <w:lvl w:ilvl="0" w:tplc="2D64C4A4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B14151A"/>
    <w:multiLevelType w:val="hybridMultilevel"/>
    <w:tmpl w:val="6EBED102"/>
    <w:lvl w:ilvl="0" w:tplc="2D64C4A4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F983333"/>
    <w:multiLevelType w:val="hybridMultilevel"/>
    <w:tmpl w:val="C24C7E9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D51423"/>
    <w:multiLevelType w:val="hybridMultilevel"/>
    <w:tmpl w:val="67A47002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CCA060F"/>
    <w:multiLevelType w:val="hybridMultilevel"/>
    <w:tmpl w:val="484CEA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12E5"/>
    <w:multiLevelType w:val="hybridMultilevel"/>
    <w:tmpl w:val="E2D0EEA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D64C4A4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hint="default"/>
      </w:rPr>
    </w:lvl>
    <w:lvl w:ilvl="2" w:tplc="2D64C4A4">
      <w:start w:val="1"/>
      <w:numFmt w:val="bullet"/>
      <w:lvlText w:val="-"/>
      <w:lvlJc w:val="left"/>
      <w:pPr>
        <w:ind w:left="3216" w:hanging="360"/>
      </w:pPr>
      <w:rPr>
        <w:rFonts w:ascii="Times New Roman" w:hAnsi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8D7D2B"/>
    <w:multiLevelType w:val="hybridMultilevel"/>
    <w:tmpl w:val="E858019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884D51E">
      <w:numFmt w:val="bullet"/>
      <w:lvlText w:val="-"/>
      <w:lvlJc w:val="left"/>
      <w:pPr>
        <w:ind w:left="2508" w:hanging="360"/>
      </w:pPr>
      <w:rPr>
        <w:rFonts w:ascii="Arial" w:eastAsiaTheme="minorHAnsi" w:hAnsi="Arial" w:cs="Arial" w:hint="default"/>
      </w:rPr>
    </w:lvl>
    <w:lvl w:ilvl="3" w:tplc="7C3805D6">
      <w:numFmt w:val="bullet"/>
      <w:lvlText w:val=""/>
      <w:lvlJc w:val="left"/>
      <w:pPr>
        <w:ind w:left="3228" w:hanging="360"/>
      </w:pPr>
      <w:rPr>
        <w:rFonts w:ascii="Wingdings" w:eastAsiaTheme="minorHAnsi" w:hAnsi="Wingdings" w:cs="Arial" w:hint="default"/>
        <w:b w:val="0"/>
      </w:rPr>
    </w:lvl>
    <w:lvl w:ilvl="4" w:tplc="6FFA30CA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1EBC93E6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6BBC8EE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644E911C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605AC15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CFD7F73"/>
    <w:multiLevelType w:val="hybridMultilevel"/>
    <w:tmpl w:val="584CF3C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FF03AE"/>
    <w:multiLevelType w:val="hybridMultilevel"/>
    <w:tmpl w:val="B932250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6B3144"/>
    <w:multiLevelType w:val="hybridMultilevel"/>
    <w:tmpl w:val="DC42758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2E3D7E"/>
    <w:multiLevelType w:val="hybridMultilevel"/>
    <w:tmpl w:val="AE3A5B2E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4A21627"/>
    <w:multiLevelType w:val="hybridMultilevel"/>
    <w:tmpl w:val="0EE4AB0C"/>
    <w:lvl w:ilvl="0" w:tplc="A6EE6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31911"/>
    <w:multiLevelType w:val="hybridMultilevel"/>
    <w:tmpl w:val="85905B7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A766C29"/>
    <w:multiLevelType w:val="hybridMultilevel"/>
    <w:tmpl w:val="42B22E7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E52391"/>
    <w:multiLevelType w:val="hybridMultilevel"/>
    <w:tmpl w:val="560A1E6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FDE5E64"/>
    <w:multiLevelType w:val="hybridMultilevel"/>
    <w:tmpl w:val="D41A9B2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 w15:restartNumberingAfterBreak="0">
    <w:nsid w:val="707F7999"/>
    <w:multiLevelType w:val="hybridMultilevel"/>
    <w:tmpl w:val="3F36583A"/>
    <w:lvl w:ilvl="0" w:tplc="13AACC7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4CA4A6C"/>
    <w:multiLevelType w:val="hybridMultilevel"/>
    <w:tmpl w:val="1BE0AAD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E433136"/>
    <w:multiLevelType w:val="hybridMultilevel"/>
    <w:tmpl w:val="53FEBB8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6308081">
    <w:abstractNumId w:val="16"/>
  </w:num>
  <w:num w:numId="2" w16cid:durableId="474102171">
    <w:abstractNumId w:val="20"/>
  </w:num>
  <w:num w:numId="3" w16cid:durableId="570585009">
    <w:abstractNumId w:val="0"/>
  </w:num>
  <w:num w:numId="4" w16cid:durableId="1190948429">
    <w:abstractNumId w:val="11"/>
  </w:num>
  <w:num w:numId="5" w16cid:durableId="677002793">
    <w:abstractNumId w:val="1"/>
  </w:num>
  <w:num w:numId="6" w16cid:durableId="245651114">
    <w:abstractNumId w:val="14"/>
  </w:num>
  <w:num w:numId="7" w16cid:durableId="1207907638">
    <w:abstractNumId w:val="22"/>
  </w:num>
  <w:num w:numId="8" w16cid:durableId="18898972">
    <w:abstractNumId w:val="21"/>
  </w:num>
  <w:num w:numId="9" w16cid:durableId="739909790">
    <w:abstractNumId w:val="17"/>
  </w:num>
  <w:num w:numId="10" w16cid:durableId="1352537645">
    <w:abstractNumId w:val="9"/>
  </w:num>
  <w:num w:numId="11" w16cid:durableId="754787005">
    <w:abstractNumId w:val="8"/>
  </w:num>
  <w:num w:numId="12" w16cid:durableId="1738740813">
    <w:abstractNumId w:val="7"/>
  </w:num>
  <w:num w:numId="13" w16cid:durableId="526791062">
    <w:abstractNumId w:val="10"/>
  </w:num>
  <w:num w:numId="14" w16cid:durableId="13658643">
    <w:abstractNumId w:val="3"/>
  </w:num>
  <w:num w:numId="15" w16cid:durableId="1648821145">
    <w:abstractNumId w:val="15"/>
  </w:num>
  <w:num w:numId="16" w16cid:durableId="366413562">
    <w:abstractNumId w:val="4"/>
  </w:num>
  <w:num w:numId="17" w16cid:durableId="815072654">
    <w:abstractNumId w:val="2"/>
  </w:num>
  <w:num w:numId="18" w16cid:durableId="734397727">
    <w:abstractNumId w:val="18"/>
  </w:num>
  <w:num w:numId="19" w16cid:durableId="1729916388">
    <w:abstractNumId w:val="19"/>
  </w:num>
  <w:num w:numId="20" w16cid:durableId="1070732078">
    <w:abstractNumId w:val="12"/>
  </w:num>
  <w:num w:numId="21" w16cid:durableId="1500192120">
    <w:abstractNumId w:val="23"/>
  </w:num>
  <w:num w:numId="22" w16cid:durableId="1974097519">
    <w:abstractNumId w:val="13"/>
  </w:num>
  <w:num w:numId="23" w16cid:durableId="1213344632">
    <w:abstractNumId w:val="5"/>
  </w:num>
  <w:num w:numId="24" w16cid:durableId="6993677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07"/>
    <w:rsid w:val="000018A5"/>
    <w:rsid w:val="00014B80"/>
    <w:rsid w:val="000161F7"/>
    <w:rsid w:val="0002744B"/>
    <w:rsid w:val="00032FC3"/>
    <w:rsid w:val="0003614E"/>
    <w:rsid w:val="00043ED5"/>
    <w:rsid w:val="000633BE"/>
    <w:rsid w:val="000807BF"/>
    <w:rsid w:val="000C6C11"/>
    <w:rsid w:val="000D7AFA"/>
    <w:rsid w:val="000E452C"/>
    <w:rsid w:val="000E4ACE"/>
    <w:rsid w:val="000E5C04"/>
    <w:rsid w:val="0010035A"/>
    <w:rsid w:val="00122913"/>
    <w:rsid w:val="001256F3"/>
    <w:rsid w:val="00131207"/>
    <w:rsid w:val="00155BB9"/>
    <w:rsid w:val="00172B74"/>
    <w:rsid w:val="001758C0"/>
    <w:rsid w:val="001849CE"/>
    <w:rsid w:val="001B79E0"/>
    <w:rsid w:val="001C2214"/>
    <w:rsid w:val="001C62BC"/>
    <w:rsid w:val="001E4EFD"/>
    <w:rsid w:val="001E716A"/>
    <w:rsid w:val="00202FDF"/>
    <w:rsid w:val="00225374"/>
    <w:rsid w:val="00225CFB"/>
    <w:rsid w:val="00233B6A"/>
    <w:rsid w:val="00244958"/>
    <w:rsid w:val="0024746C"/>
    <w:rsid w:val="0025712A"/>
    <w:rsid w:val="00281481"/>
    <w:rsid w:val="002C7658"/>
    <w:rsid w:val="002D6989"/>
    <w:rsid w:val="00305D84"/>
    <w:rsid w:val="00337195"/>
    <w:rsid w:val="003473E2"/>
    <w:rsid w:val="00364ADB"/>
    <w:rsid w:val="0039255C"/>
    <w:rsid w:val="003B3D5B"/>
    <w:rsid w:val="003C507B"/>
    <w:rsid w:val="003E19DC"/>
    <w:rsid w:val="003F533A"/>
    <w:rsid w:val="0040515E"/>
    <w:rsid w:val="00412E2A"/>
    <w:rsid w:val="00433BA4"/>
    <w:rsid w:val="00442FE5"/>
    <w:rsid w:val="00466D5B"/>
    <w:rsid w:val="00474284"/>
    <w:rsid w:val="004B6BFE"/>
    <w:rsid w:val="004C463F"/>
    <w:rsid w:val="004D5E86"/>
    <w:rsid w:val="004E3749"/>
    <w:rsid w:val="004F4C37"/>
    <w:rsid w:val="005001A3"/>
    <w:rsid w:val="005035E1"/>
    <w:rsid w:val="005208D8"/>
    <w:rsid w:val="00520DAB"/>
    <w:rsid w:val="00525B0B"/>
    <w:rsid w:val="00573A5F"/>
    <w:rsid w:val="0057435D"/>
    <w:rsid w:val="00577E77"/>
    <w:rsid w:val="00582A82"/>
    <w:rsid w:val="005B00E2"/>
    <w:rsid w:val="005B0664"/>
    <w:rsid w:val="005B2E49"/>
    <w:rsid w:val="005C2226"/>
    <w:rsid w:val="005C26DB"/>
    <w:rsid w:val="005D6E9F"/>
    <w:rsid w:val="005F264D"/>
    <w:rsid w:val="005F6A39"/>
    <w:rsid w:val="00600AD0"/>
    <w:rsid w:val="00603444"/>
    <w:rsid w:val="00630441"/>
    <w:rsid w:val="00640D33"/>
    <w:rsid w:val="006454ED"/>
    <w:rsid w:val="00654E18"/>
    <w:rsid w:val="00655E75"/>
    <w:rsid w:val="006A0ECD"/>
    <w:rsid w:val="006B3BF2"/>
    <w:rsid w:val="006B3F64"/>
    <w:rsid w:val="006B48C0"/>
    <w:rsid w:val="006D5DE4"/>
    <w:rsid w:val="00733036"/>
    <w:rsid w:val="00752910"/>
    <w:rsid w:val="00765AA6"/>
    <w:rsid w:val="00794C06"/>
    <w:rsid w:val="007A548B"/>
    <w:rsid w:val="007B751A"/>
    <w:rsid w:val="007D7E5B"/>
    <w:rsid w:val="007E3910"/>
    <w:rsid w:val="00804931"/>
    <w:rsid w:val="00807FCD"/>
    <w:rsid w:val="00856B0A"/>
    <w:rsid w:val="00864A49"/>
    <w:rsid w:val="00884E79"/>
    <w:rsid w:val="008C290C"/>
    <w:rsid w:val="008D4377"/>
    <w:rsid w:val="009047FE"/>
    <w:rsid w:val="00914C35"/>
    <w:rsid w:val="00920BB9"/>
    <w:rsid w:val="009270AC"/>
    <w:rsid w:val="009528F5"/>
    <w:rsid w:val="00963245"/>
    <w:rsid w:val="009761F0"/>
    <w:rsid w:val="00977073"/>
    <w:rsid w:val="009964F0"/>
    <w:rsid w:val="009B5795"/>
    <w:rsid w:val="009C27A4"/>
    <w:rsid w:val="009F06E0"/>
    <w:rsid w:val="00A0012B"/>
    <w:rsid w:val="00A1635B"/>
    <w:rsid w:val="00A36FC9"/>
    <w:rsid w:val="00A37248"/>
    <w:rsid w:val="00A45522"/>
    <w:rsid w:val="00A55615"/>
    <w:rsid w:val="00A57C6B"/>
    <w:rsid w:val="00A867E8"/>
    <w:rsid w:val="00AA1395"/>
    <w:rsid w:val="00AA7DC9"/>
    <w:rsid w:val="00AC2C16"/>
    <w:rsid w:val="00AD16A8"/>
    <w:rsid w:val="00AF2869"/>
    <w:rsid w:val="00AF3341"/>
    <w:rsid w:val="00B0586C"/>
    <w:rsid w:val="00B06735"/>
    <w:rsid w:val="00B21B58"/>
    <w:rsid w:val="00B25F31"/>
    <w:rsid w:val="00B328E4"/>
    <w:rsid w:val="00B4206E"/>
    <w:rsid w:val="00B615D0"/>
    <w:rsid w:val="00B64B9A"/>
    <w:rsid w:val="00B72C9C"/>
    <w:rsid w:val="00BB1376"/>
    <w:rsid w:val="00BB6313"/>
    <w:rsid w:val="00BC4460"/>
    <w:rsid w:val="00BC649E"/>
    <w:rsid w:val="00BD05B4"/>
    <w:rsid w:val="00BE308A"/>
    <w:rsid w:val="00C10826"/>
    <w:rsid w:val="00C75E63"/>
    <w:rsid w:val="00C97D85"/>
    <w:rsid w:val="00CA208F"/>
    <w:rsid w:val="00CD1DBD"/>
    <w:rsid w:val="00CE4ACE"/>
    <w:rsid w:val="00D0532A"/>
    <w:rsid w:val="00D11092"/>
    <w:rsid w:val="00D14D3F"/>
    <w:rsid w:val="00D167A8"/>
    <w:rsid w:val="00D1680E"/>
    <w:rsid w:val="00D4542F"/>
    <w:rsid w:val="00D60C3C"/>
    <w:rsid w:val="00D73BDB"/>
    <w:rsid w:val="00DE492F"/>
    <w:rsid w:val="00DE608F"/>
    <w:rsid w:val="00DF2894"/>
    <w:rsid w:val="00DF766A"/>
    <w:rsid w:val="00E03C81"/>
    <w:rsid w:val="00E11CF0"/>
    <w:rsid w:val="00E21FC2"/>
    <w:rsid w:val="00E22459"/>
    <w:rsid w:val="00E2634E"/>
    <w:rsid w:val="00E34D0B"/>
    <w:rsid w:val="00E60179"/>
    <w:rsid w:val="00E7601A"/>
    <w:rsid w:val="00E92C1F"/>
    <w:rsid w:val="00EA32F3"/>
    <w:rsid w:val="00F04CCF"/>
    <w:rsid w:val="00F82C1C"/>
    <w:rsid w:val="00FA034D"/>
    <w:rsid w:val="00FA09E6"/>
    <w:rsid w:val="00FD742E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D489"/>
  <w15:docId w15:val="{79657197-E05A-4B01-B0B6-E13A952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6BF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3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3B6A"/>
  </w:style>
  <w:style w:type="paragraph" w:styleId="Fuzeile">
    <w:name w:val="footer"/>
    <w:basedOn w:val="Standard"/>
    <w:link w:val="FuzeileZchn"/>
    <w:uiPriority w:val="99"/>
    <w:unhideWhenUsed/>
    <w:rsid w:val="0023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3B6A"/>
  </w:style>
  <w:style w:type="table" w:styleId="Tabellenraster">
    <w:name w:val="Table Grid"/>
    <w:basedOn w:val="NormaleTabelle"/>
    <w:uiPriority w:val="59"/>
    <w:rsid w:val="0028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1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61F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139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enwerke.de/de/content/sozialerhebung-des-deutschen-studentenwerks" TargetMode="External"/><Relationship Id="rId13" Type="http://schemas.openxmlformats.org/officeDocument/2006/relationships/hyperlink" Target="https://www.studentenwerke.de/de/behinderung" TargetMode="External"/><Relationship Id="rId18" Type="http://schemas.openxmlformats.org/officeDocument/2006/relationships/hyperlink" Target="http://www.kombabb-internetportal-nrw.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ombabb-internetportal-nrw.de" TargetMode="External"/><Relationship Id="rId12" Type="http://schemas.openxmlformats.org/officeDocument/2006/relationships/hyperlink" Target="https://www.akafoe.de/inklusion/" TargetMode="External"/><Relationship Id="rId17" Type="http://schemas.openxmlformats.org/officeDocument/2006/relationships/hyperlink" Target="mailto:kontakt@kombabb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babb-internetportal-nrw.de/kombabb-startseite/informationen-rund-um-die-28offene29-video-sprechstunde-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beiterkind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sl-nrw.de/" TargetMode="External"/><Relationship Id="rId10" Type="http://schemas.openxmlformats.org/officeDocument/2006/relationships/hyperlink" Target="http://www.hochschulstart.d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enwerke.de/de/content/best2-beeintr%C3%A4chtigt-studieren" TargetMode="External"/><Relationship Id="rId14" Type="http://schemas.openxmlformats.org/officeDocument/2006/relationships/hyperlink" Target="https://www.teilhabeberatung.de/node/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kombab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Schneider</dc:creator>
  <cp:lastModifiedBy>Stephanie Feinen</cp:lastModifiedBy>
  <cp:revision>5</cp:revision>
  <cp:lastPrinted>2022-11-04T08:18:00Z</cp:lastPrinted>
  <dcterms:created xsi:type="dcterms:W3CDTF">2022-11-04T08:18:00Z</dcterms:created>
  <dcterms:modified xsi:type="dcterms:W3CDTF">2022-12-01T11:33:00Z</dcterms:modified>
</cp:coreProperties>
</file>